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9FD" w:rsidRDefault="00CA3827">
      <w:pPr>
        <w:spacing w:line="89" w:lineRule="exact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page">
              <wp:posOffset>5117465</wp:posOffset>
            </wp:positionH>
            <wp:positionV relativeFrom="page">
              <wp:posOffset>719455</wp:posOffset>
            </wp:positionV>
            <wp:extent cx="1905000" cy="13957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>
      <w:pPr>
        <w:spacing w:line="273" w:lineRule="auto"/>
        <w:ind w:right="4940"/>
        <w:rPr>
          <w:sz w:val="20"/>
          <w:szCs w:val="20"/>
        </w:rPr>
      </w:pPr>
      <w:r>
        <w:rPr>
          <w:rFonts w:eastAsia="Times New Roman"/>
          <w:sz w:val="56"/>
          <w:szCs w:val="56"/>
        </w:rPr>
        <w:t>ТЕХНИЧЕСКОЕ ОПИСАНИЕ</w:t>
      </w:r>
    </w:p>
    <w:p w:rsidR="000049FD" w:rsidRDefault="000049FD">
      <w:pPr>
        <w:spacing w:line="200" w:lineRule="exact"/>
        <w:rPr>
          <w:sz w:val="24"/>
          <w:szCs w:val="24"/>
        </w:rPr>
      </w:pPr>
    </w:p>
    <w:p w:rsidR="000049FD" w:rsidRDefault="000049FD">
      <w:pPr>
        <w:spacing w:line="269" w:lineRule="exact"/>
        <w:rPr>
          <w:sz w:val="24"/>
          <w:szCs w:val="24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56"/>
          <w:szCs w:val="56"/>
        </w:rPr>
        <w:t>КОМПЕТЕНЦИИ</w:t>
      </w:r>
    </w:p>
    <w:p w:rsidR="000049FD" w:rsidRDefault="000049FD">
      <w:pPr>
        <w:spacing w:line="84" w:lineRule="exact"/>
        <w:rPr>
          <w:sz w:val="24"/>
          <w:szCs w:val="24"/>
        </w:rPr>
      </w:pPr>
    </w:p>
    <w:p w:rsidR="000049FD" w:rsidRDefault="00CA3827">
      <w:pPr>
        <w:ind w:right="1540"/>
        <w:jc w:val="right"/>
        <w:rPr>
          <w:sz w:val="20"/>
          <w:szCs w:val="20"/>
        </w:rPr>
      </w:pPr>
      <w:r>
        <w:rPr>
          <w:rFonts w:eastAsia="Times New Roman"/>
          <w:sz w:val="56"/>
          <w:szCs w:val="56"/>
        </w:rPr>
        <w:t>Предпринимательство</w:t>
      </w:r>
    </w:p>
    <w:p w:rsidR="000049FD" w:rsidRDefault="00CA382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column">
              <wp:posOffset>-748665</wp:posOffset>
            </wp:positionH>
            <wp:positionV relativeFrom="paragraph">
              <wp:posOffset>574675</wp:posOffset>
            </wp:positionV>
            <wp:extent cx="7251700" cy="63093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630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ectPr w:rsidR="000049FD">
          <w:pgSz w:w="11900" w:h="16840"/>
          <w:pgMar w:top="1440" w:right="1440" w:bottom="1440" w:left="1420" w:header="0" w:footer="0" w:gutter="0"/>
          <w:cols w:space="720" w:equalWidth="0">
            <w:col w:w="9040"/>
          </w:cols>
        </w:sectPr>
      </w:pPr>
    </w:p>
    <w:p w:rsidR="000049FD" w:rsidRDefault="00CA3827">
      <w:pPr>
        <w:spacing w:line="235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00384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>
      <w:pPr>
        <w:spacing w:line="370" w:lineRule="auto"/>
        <w:ind w:firstLine="70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Организация Союз «Молодые профессионалы (Ворлдскиллс Россия)» (далее WSR)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соревнованиях по компетенции.</w:t>
      </w:r>
    </w:p>
    <w:p w:rsidR="000049FD" w:rsidRDefault="000049FD">
      <w:pPr>
        <w:spacing w:line="159" w:lineRule="exact"/>
        <w:rPr>
          <w:sz w:val="20"/>
          <w:szCs w:val="20"/>
        </w:rPr>
      </w:pPr>
    </w:p>
    <w:p w:rsidR="000049FD" w:rsidRDefault="00CA3827">
      <w:pPr>
        <w:ind w:left="10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Техническое описание включает в себя следующие разделы:</w:t>
      </w:r>
    </w:p>
    <w:p w:rsidR="000049FD" w:rsidRDefault="000049FD">
      <w:pPr>
        <w:spacing w:line="16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4440"/>
        <w:gridCol w:w="2140"/>
        <w:gridCol w:w="2140"/>
        <w:gridCol w:w="560"/>
      </w:tblGrid>
      <w:tr w:rsidR="000049FD">
        <w:trPr>
          <w:trHeight w:val="318"/>
        </w:trPr>
        <w:tc>
          <w:tcPr>
            <w:tcW w:w="4800" w:type="dxa"/>
            <w:gridSpan w:val="2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 ВВЕДЕНИЕ</w:t>
            </w:r>
          </w:p>
        </w:tc>
        <w:tc>
          <w:tcPr>
            <w:tcW w:w="2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049FD" w:rsidRDefault="00CA38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0049FD">
        <w:trPr>
          <w:trHeight w:val="397"/>
        </w:trPr>
        <w:tc>
          <w:tcPr>
            <w:tcW w:w="360" w:type="dxa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1.1.</w:t>
            </w:r>
          </w:p>
        </w:tc>
        <w:tc>
          <w:tcPr>
            <w:tcW w:w="8720" w:type="dxa"/>
            <w:gridSpan w:val="3"/>
            <w:vAlign w:val="bottom"/>
          </w:tcPr>
          <w:p w:rsidR="000049FD" w:rsidRDefault="00CA38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НАЗВАНИЕ И ОПИСАНИЕ ПРОФЕССИОНАЛЬНОЙ КОМПЕТЕНЦИИ</w:t>
            </w:r>
          </w:p>
        </w:tc>
        <w:tc>
          <w:tcPr>
            <w:tcW w:w="560" w:type="dxa"/>
            <w:vAlign w:val="bottom"/>
          </w:tcPr>
          <w:p w:rsidR="000049FD" w:rsidRDefault="00CA38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</w:tr>
      <w:tr w:rsidR="000049FD">
        <w:trPr>
          <w:trHeight w:val="379"/>
        </w:trPr>
        <w:tc>
          <w:tcPr>
            <w:tcW w:w="360" w:type="dxa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1.2.</w:t>
            </w:r>
          </w:p>
        </w:tc>
        <w:tc>
          <w:tcPr>
            <w:tcW w:w="6580" w:type="dxa"/>
            <w:gridSpan w:val="2"/>
            <w:vAlign w:val="bottom"/>
          </w:tcPr>
          <w:p w:rsidR="000049FD" w:rsidRDefault="00CA38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ВАЖНОСТЬ И ЗНАЧЕНИЕ НАСТОЯЩЕГО ДОКУМЕНТА</w:t>
            </w:r>
          </w:p>
        </w:tc>
        <w:tc>
          <w:tcPr>
            <w:tcW w:w="2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049FD" w:rsidRDefault="00CA38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</w:tr>
      <w:tr w:rsidR="000049FD">
        <w:trPr>
          <w:trHeight w:val="379"/>
        </w:trPr>
        <w:tc>
          <w:tcPr>
            <w:tcW w:w="360" w:type="dxa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1.3.</w:t>
            </w:r>
          </w:p>
        </w:tc>
        <w:tc>
          <w:tcPr>
            <w:tcW w:w="4440" w:type="dxa"/>
            <w:vAlign w:val="bottom"/>
          </w:tcPr>
          <w:p w:rsidR="000049FD" w:rsidRDefault="00CA38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АССОЦИИРОВАННЫЕ ДОКУМЕНТЫ</w:t>
            </w:r>
          </w:p>
        </w:tc>
        <w:tc>
          <w:tcPr>
            <w:tcW w:w="2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049FD" w:rsidRDefault="00CA38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</w:tr>
      <w:tr w:rsidR="000049FD">
        <w:trPr>
          <w:trHeight w:val="400"/>
        </w:trPr>
        <w:tc>
          <w:tcPr>
            <w:tcW w:w="6940" w:type="dxa"/>
            <w:gridSpan w:val="3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 СПЕЦИФИКАЦИЯ СТАНДАРТА WORLDSKILLS (WSSS)</w:t>
            </w:r>
          </w:p>
        </w:tc>
        <w:tc>
          <w:tcPr>
            <w:tcW w:w="2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049FD" w:rsidRDefault="00CA38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0049FD">
        <w:trPr>
          <w:trHeight w:val="392"/>
        </w:trPr>
        <w:tc>
          <w:tcPr>
            <w:tcW w:w="360" w:type="dxa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2.1.</w:t>
            </w:r>
          </w:p>
        </w:tc>
        <w:tc>
          <w:tcPr>
            <w:tcW w:w="8720" w:type="dxa"/>
            <w:gridSpan w:val="3"/>
            <w:vAlign w:val="bottom"/>
          </w:tcPr>
          <w:p w:rsidR="000049FD" w:rsidRDefault="00CA38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ОБЩИЕ СВЕДЕНИЯ О СПЕЦИФИКАЦИИ СТАНДАРТОВ WORLDSKILLS (WSSS)</w:t>
            </w:r>
          </w:p>
        </w:tc>
        <w:tc>
          <w:tcPr>
            <w:tcW w:w="560" w:type="dxa"/>
            <w:vAlign w:val="bottom"/>
          </w:tcPr>
          <w:p w:rsidR="000049FD" w:rsidRDefault="00CA38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</w:tr>
      <w:tr w:rsidR="000049FD">
        <w:trPr>
          <w:trHeight w:val="400"/>
        </w:trPr>
        <w:tc>
          <w:tcPr>
            <w:tcW w:w="9080" w:type="dxa"/>
            <w:gridSpan w:val="4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 ОЦЕНОЧНАЯ СТРАТЕГИЯ И ТЕХНИЧЕСКИЕ ОСОБЕННОСТИ ОЦЕНКИ</w:t>
            </w:r>
          </w:p>
        </w:tc>
        <w:tc>
          <w:tcPr>
            <w:tcW w:w="560" w:type="dxa"/>
            <w:vAlign w:val="bottom"/>
          </w:tcPr>
          <w:p w:rsidR="000049FD" w:rsidRDefault="00CA38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21</w:t>
            </w:r>
          </w:p>
        </w:tc>
      </w:tr>
      <w:tr w:rsidR="000049FD">
        <w:trPr>
          <w:trHeight w:val="392"/>
        </w:trPr>
        <w:tc>
          <w:tcPr>
            <w:tcW w:w="360" w:type="dxa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3.1.</w:t>
            </w:r>
          </w:p>
        </w:tc>
        <w:tc>
          <w:tcPr>
            <w:tcW w:w="4440" w:type="dxa"/>
            <w:vAlign w:val="bottom"/>
          </w:tcPr>
          <w:p w:rsidR="000049FD" w:rsidRDefault="00CA38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ТРЕБОВАНИЯ</w:t>
            </w:r>
          </w:p>
        </w:tc>
        <w:tc>
          <w:tcPr>
            <w:tcW w:w="2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049FD" w:rsidRDefault="00CA38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</w:t>
            </w:r>
          </w:p>
        </w:tc>
      </w:tr>
      <w:tr w:rsidR="000049FD">
        <w:trPr>
          <w:trHeight w:val="400"/>
        </w:trPr>
        <w:tc>
          <w:tcPr>
            <w:tcW w:w="4800" w:type="dxa"/>
            <w:gridSpan w:val="2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4. СХЕМА ВЫСТАВЛЕНИЯ ОЦЕНКИ</w:t>
            </w:r>
          </w:p>
        </w:tc>
        <w:tc>
          <w:tcPr>
            <w:tcW w:w="2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049FD" w:rsidRDefault="00CA38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22</w:t>
            </w:r>
          </w:p>
        </w:tc>
      </w:tr>
      <w:tr w:rsidR="000049FD">
        <w:trPr>
          <w:trHeight w:val="397"/>
        </w:trPr>
        <w:tc>
          <w:tcPr>
            <w:tcW w:w="360" w:type="dxa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4.1.</w:t>
            </w:r>
          </w:p>
        </w:tc>
        <w:tc>
          <w:tcPr>
            <w:tcW w:w="4440" w:type="dxa"/>
            <w:vAlign w:val="bottom"/>
          </w:tcPr>
          <w:p w:rsidR="000049FD" w:rsidRDefault="00CA38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ОБЩИЕ УКАЗАНИЯ</w:t>
            </w:r>
          </w:p>
        </w:tc>
        <w:tc>
          <w:tcPr>
            <w:tcW w:w="2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049FD" w:rsidRDefault="00CA38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22</w:t>
            </w:r>
          </w:p>
        </w:tc>
      </w:tr>
      <w:tr w:rsidR="000049FD">
        <w:trPr>
          <w:trHeight w:val="379"/>
        </w:trPr>
        <w:tc>
          <w:tcPr>
            <w:tcW w:w="360" w:type="dxa"/>
            <w:vAlign w:val="bottom"/>
          </w:tcPr>
          <w:p w:rsidR="000049FD" w:rsidRDefault="00CA3827" w:rsidP="00D87B1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4.2.</w:t>
            </w:r>
          </w:p>
        </w:tc>
        <w:tc>
          <w:tcPr>
            <w:tcW w:w="4440" w:type="dxa"/>
            <w:vAlign w:val="bottom"/>
          </w:tcPr>
          <w:p w:rsidR="000049FD" w:rsidRDefault="00CA3827" w:rsidP="00D87B1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КРИТЕРИИ ОЦЕНКИ</w:t>
            </w:r>
          </w:p>
        </w:tc>
        <w:tc>
          <w:tcPr>
            <w:tcW w:w="2140" w:type="dxa"/>
            <w:vAlign w:val="bottom"/>
          </w:tcPr>
          <w:p w:rsidR="000049FD" w:rsidRDefault="000049FD" w:rsidP="00D87B1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0049FD" w:rsidRDefault="000049FD" w:rsidP="00D87B1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049FD" w:rsidRDefault="00CA3827" w:rsidP="00D87B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049FD">
        <w:trPr>
          <w:trHeight w:val="379"/>
        </w:trPr>
        <w:tc>
          <w:tcPr>
            <w:tcW w:w="360" w:type="dxa"/>
            <w:vAlign w:val="bottom"/>
          </w:tcPr>
          <w:p w:rsidR="000049FD" w:rsidRDefault="00CA3827" w:rsidP="00D87B1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4.3.</w:t>
            </w:r>
          </w:p>
        </w:tc>
        <w:tc>
          <w:tcPr>
            <w:tcW w:w="4440" w:type="dxa"/>
            <w:vAlign w:val="bottom"/>
          </w:tcPr>
          <w:p w:rsidR="000049FD" w:rsidRDefault="00CA3827" w:rsidP="00D87B1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СУБКРИТЕРИИ</w:t>
            </w:r>
          </w:p>
        </w:tc>
        <w:tc>
          <w:tcPr>
            <w:tcW w:w="2140" w:type="dxa"/>
            <w:vAlign w:val="bottom"/>
          </w:tcPr>
          <w:p w:rsidR="000049FD" w:rsidRDefault="000049FD" w:rsidP="00D87B1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0049FD" w:rsidRDefault="000049FD" w:rsidP="00D87B1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049FD" w:rsidRDefault="00CA3827" w:rsidP="00D87B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049FD">
        <w:trPr>
          <w:trHeight w:val="379"/>
        </w:trPr>
        <w:tc>
          <w:tcPr>
            <w:tcW w:w="360" w:type="dxa"/>
            <w:vAlign w:val="bottom"/>
          </w:tcPr>
          <w:p w:rsidR="000049FD" w:rsidRDefault="00CA3827" w:rsidP="00D87B1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4.4.</w:t>
            </w:r>
          </w:p>
        </w:tc>
        <w:tc>
          <w:tcPr>
            <w:tcW w:w="4440" w:type="dxa"/>
            <w:vAlign w:val="bottom"/>
          </w:tcPr>
          <w:p w:rsidR="000049FD" w:rsidRDefault="00CA3827" w:rsidP="00D87B1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АСПЕКТЫ</w:t>
            </w:r>
          </w:p>
        </w:tc>
        <w:tc>
          <w:tcPr>
            <w:tcW w:w="2140" w:type="dxa"/>
            <w:vAlign w:val="bottom"/>
          </w:tcPr>
          <w:p w:rsidR="000049FD" w:rsidRDefault="000049FD" w:rsidP="00D87B1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0049FD" w:rsidRDefault="000049FD" w:rsidP="00D87B1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049FD" w:rsidRDefault="00CA3827" w:rsidP="00D87B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25</w:t>
            </w:r>
          </w:p>
        </w:tc>
      </w:tr>
      <w:tr w:rsidR="000049FD">
        <w:trPr>
          <w:trHeight w:val="379"/>
        </w:trPr>
        <w:tc>
          <w:tcPr>
            <w:tcW w:w="360" w:type="dxa"/>
            <w:vAlign w:val="bottom"/>
          </w:tcPr>
          <w:p w:rsidR="000049FD" w:rsidRDefault="00CA3827" w:rsidP="00D87B1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4.5.</w:t>
            </w:r>
          </w:p>
        </w:tc>
        <w:tc>
          <w:tcPr>
            <w:tcW w:w="4440" w:type="dxa"/>
            <w:vAlign w:val="bottom"/>
          </w:tcPr>
          <w:p w:rsidR="000049FD" w:rsidRDefault="00CA3827" w:rsidP="00D87B1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МНЕНИЕ СУДЕЙ (СУДЕЙСКАЯ ОЦЕНКА)</w:t>
            </w:r>
          </w:p>
        </w:tc>
        <w:tc>
          <w:tcPr>
            <w:tcW w:w="2140" w:type="dxa"/>
            <w:vAlign w:val="bottom"/>
          </w:tcPr>
          <w:p w:rsidR="000049FD" w:rsidRDefault="000049FD" w:rsidP="00D87B1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0049FD" w:rsidRDefault="000049FD" w:rsidP="00D87B1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049FD" w:rsidRDefault="00CA3827" w:rsidP="00D87B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26</w:t>
            </w:r>
          </w:p>
        </w:tc>
      </w:tr>
      <w:tr w:rsidR="000049FD">
        <w:trPr>
          <w:trHeight w:val="379"/>
        </w:trPr>
        <w:tc>
          <w:tcPr>
            <w:tcW w:w="360" w:type="dxa"/>
            <w:vAlign w:val="bottom"/>
          </w:tcPr>
          <w:p w:rsidR="000049FD" w:rsidRDefault="00CA3827" w:rsidP="00D87B1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4.6.</w:t>
            </w:r>
          </w:p>
        </w:tc>
        <w:tc>
          <w:tcPr>
            <w:tcW w:w="4440" w:type="dxa"/>
            <w:vAlign w:val="bottom"/>
          </w:tcPr>
          <w:p w:rsidR="000049FD" w:rsidRDefault="00CA3827" w:rsidP="00D87B1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ИЗМЕРИМАЯ ОЦЕНКА</w:t>
            </w:r>
          </w:p>
        </w:tc>
        <w:tc>
          <w:tcPr>
            <w:tcW w:w="2140" w:type="dxa"/>
            <w:vAlign w:val="bottom"/>
          </w:tcPr>
          <w:p w:rsidR="000049FD" w:rsidRDefault="000049FD" w:rsidP="00D87B1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0049FD" w:rsidRDefault="000049FD" w:rsidP="00D87B1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049FD" w:rsidRDefault="00CA3827" w:rsidP="00D87B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27</w:t>
            </w:r>
          </w:p>
        </w:tc>
      </w:tr>
      <w:tr w:rsidR="000049FD">
        <w:trPr>
          <w:trHeight w:val="379"/>
        </w:trPr>
        <w:tc>
          <w:tcPr>
            <w:tcW w:w="360" w:type="dxa"/>
            <w:vAlign w:val="bottom"/>
          </w:tcPr>
          <w:p w:rsidR="000049FD" w:rsidRDefault="00CA3827" w:rsidP="00D87B1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4.7.</w:t>
            </w:r>
          </w:p>
        </w:tc>
        <w:tc>
          <w:tcPr>
            <w:tcW w:w="6580" w:type="dxa"/>
            <w:gridSpan w:val="2"/>
            <w:vAlign w:val="bottom"/>
          </w:tcPr>
          <w:p w:rsidR="000049FD" w:rsidRDefault="00CA3827" w:rsidP="00D87B1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 ИЗМЕРИМЫХ И СУДЕЙСКИХ ОЦЕНОК</w:t>
            </w:r>
          </w:p>
        </w:tc>
        <w:tc>
          <w:tcPr>
            <w:tcW w:w="2700" w:type="dxa"/>
            <w:gridSpan w:val="2"/>
            <w:vAlign w:val="bottom"/>
          </w:tcPr>
          <w:p w:rsidR="000049FD" w:rsidRDefault="00CA3827" w:rsidP="00D87B1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22</w:t>
            </w:r>
            <w:r>
              <w:rPr>
                <w:rFonts w:eastAsia="Times New Roman"/>
              </w:rPr>
              <w:t>4.8.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eastAsia="Times New Roman"/>
              </w:rPr>
              <w:t>СПЕЦИФИКАЦИЯ</w:t>
            </w:r>
          </w:p>
        </w:tc>
      </w:tr>
      <w:tr w:rsidR="000049FD">
        <w:trPr>
          <w:trHeight w:val="403"/>
        </w:trPr>
        <w:tc>
          <w:tcPr>
            <w:tcW w:w="4800" w:type="dxa"/>
            <w:gridSpan w:val="2"/>
            <w:vAlign w:val="bottom"/>
          </w:tcPr>
          <w:p w:rsidR="000049FD" w:rsidRDefault="00CA3827" w:rsidP="00D87B1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ОЦЕНКИ КОМПЕТЕНЦИИ</w:t>
            </w:r>
          </w:p>
        </w:tc>
        <w:tc>
          <w:tcPr>
            <w:tcW w:w="2140" w:type="dxa"/>
            <w:vAlign w:val="bottom"/>
          </w:tcPr>
          <w:p w:rsidR="000049FD" w:rsidRDefault="000049FD" w:rsidP="00D87B1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0049FD" w:rsidRDefault="000049FD" w:rsidP="00D87B1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049FD" w:rsidRDefault="00CA3827" w:rsidP="00D87B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28</w:t>
            </w:r>
          </w:p>
        </w:tc>
      </w:tr>
      <w:tr w:rsidR="000049FD">
        <w:trPr>
          <w:trHeight w:val="400"/>
        </w:trPr>
        <w:tc>
          <w:tcPr>
            <w:tcW w:w="360" w:type="dxa"/>
            <w:vAlign w:val="bottom"/>
          </w:tcPr>
          <w:p w:rsidR="000049FD" w:rsidRDefault="00CA3827" w:rsidP="00D87B1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4.9.</w:t>
            </w:r>
          </w:p>
        </w:tc>
        <w:tc>
          <w:tcPr>
            <w:tcW w:w="4440" w:type="dxa"/>
            <w:vAlign w:val="bottom"/>
          </w:tcPr>
          <w:p w:rsidR="000049FD" w:rsidRDefault="00CA3827" w:rsidP="00D87B1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РЕГЛАМЕНТ ОЦЕНКИ</w:t>
            </w:r>
          </w:p>
        </w:tc>
        <w:tc>
          <w:tcPr>
            <w:tcW w:w="4840" w:type="dxa"/>
            <w:gridSpan w:val="3"/>
            <w:vAlign w:val="bottom"/>
          </w:tcPr>
          <w:p w:rsidR="000049FD" w:rsidRDefault="00CA3827" w:rsidP="00D87B1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23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5.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КОНКУРСНОЕ ЗАДАНИЕ</w:t>
            </w:r>
          </w:p>
        </w:tc>
      </w:tr>
      <w:tr w:rsidR="000049FD">
        <w:trPr>
          <w:trHeight w:val="402"/>
        </w:trPr>
        <w:tc>
          <w:tcPr>
            <w:tcW w:w="360" w:type="dxa"/>
            <w:vAlign w:val="bottom"/>
          </w:tcPr>
          <w:p w:rsidR="000049FD" w:rsidRDefault="000049FD" w:rsidP="00D87B1D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vAlign w:val="bottom"/>
          </w:tcPr>
          <w:p w:rsidR="000049FD" w:rsidRDefault="000049FD" w:rsidP="00D87B1D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gridSpan w:val="3"/>
            <w:vAlign w:val="bottom"/>
          </w:tcPr>
          <w:p w:rsidR="000049FD" w:rsidRDefault="00CA3827" w:rsidP="00D87B1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27</w:t>
            </w:r>
            <w:r>
              <w:rPr>
                <w:rFonts w:eastAsia="Times New Roman"/>
              </w:rPr>
              <w:t>5.1.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eastAsia="Times New Roman"/>
              </w:rPr>
              <w:t>ОСНОВНЫЕ ТРЕБОВАНИЯ</w:t>
            </w:r>
          </w:p>
        </w:tc>
      </w:tr>
      <w:tr w:rsidR="000049FD">
        <w:trPr>
          <w:trHeight w:val="403"/>
        </w:trPr>
        <w:tc>
          <w:tcPr>
            <w:tcW w:w="360" w:type="dxa"/>
            <w:vAlign w:val="bottom"/>
          </w:tcPr>
          <w:p w:rsidR="000049FD" w:rsidRDefault="000049FD" w:rsidP="00D87B1D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vAlign w:val="bottom"/>
          </w:tcPr>
          <w:p w:rsidR="000049FD" w:rsidRDefault="000049FD" w:rsidP="00D87B1D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gridSpan w:val="3"/>
            <w:vAlign w:val="bottom"/>
          </w:tcPr>
          <w:p w:rsidR="000049FD" w:rsidRDefault="00CA3827" w:rsidP="00D87B1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28</w:t>
            </w:r>
            <w:r>
              <w:rPr>
                <w:rFonts w:eastAsia="Times New Roman"/>
              </w:rPr>
              <w:t>5.2.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eastAsia="Times New Roman"/>
              </w:rPr>
              <w:t>СТРУКТУРА КОНКУРСНОГО ЗАДАНИЯ</w:t>
            </w:r>
          </w:p>
        </w:tc>
      </w:tr>
    </w:tbl>
    <w:p w:rsidR="000049FD" w:rsidRDefault="000049FD" w:rsidP="00D87B1D">
      <w:pPr>
        <w:spacing w:line="118" w:lineRule="exact"/>
        <w:rPr>
          <w:sz w:val="20"/>
          <w:szCs w:val="20"/>
        </w:rPr>
      </w:pPr>
    </w:p>
    <w:p w:rsidR="000049FD" w:rsidRDefault="00CA3827" w:rsidP="00D87B1D">
      <w:pPr>
        <w:ind w:right="100"/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28</w:t>
      </w:r>
      <w:r>
        <w:rPr>
          <w:rFonts w:eastAsia="Times New Roman"/>
        </w:rPr>
        <w:t>5.3.</w:t>
      </w:r>
      <w:r>
        <w:rPr>
          <w:rFonts w:ascii="Calibri" w:eastAsia="Calibri" w:hAnsi="Calibri" w:cs="Calibri"/>
        </w:rPr>
        <w:t xml:space="preserve"> </w:t>
      </w:r>
      <w:r>
        <w:rPr>
          <w:rFonts w:eastAsia="Times New Roman"/>
        </w:rPr>
        <w:t>ТРЕБОВАНИЯ К РАЗРАБОТКЕ КОНКУРСНОГО ЗАДАНИЯ</w:t>
      </w:r>
    </w:p>
    <w:p w:rsidR="000049FD" w:rsidRDefault="000049FD" w:rsidP="00D87B1D">
      <w:pPr>
        <w:spacing w:line="130" w:lineRule="exact"/>
        <w:rPr>
          <w:sz w:val="20"/>
          <w:szCs w:val="20"/>
        </w:rPr>
      </w:pPr>
    </w:p>
    <w:p w:rsidR="000049FD" w:rsidRDefault="00CA3827" w:rsidP="00D87B1D">
      <w:pPr>
        <w:ind w:right="100"/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284</w:t>
      </w:r>
    </w:p>
    <w:p w:rsidR="000049FD" w:rsidRDefault="000049FD" w:rsidP="00D87B1D">
      <w:pPr>
        <w:spacing w:line="135" w:lineRule="exact"/>
        <w:rPr>
          <w:sz w:val="20"/>
          <w:szCs w:val="20"/>
        </w:rPr>
      </w:pPr>
    </w:p>
    <w:p w:rsidR="000049FD" w:rsidRDefault="00CA3827" w:rsidP="00D87B1D">
      <w:pPr>
        <w:rPr>
          <w:sz w:val="20"/>
          <w:szCs w:val="20"/>
        </w:rPr>
      </w:pPr>
      <w:r>
        <w:rPr>
          <w:rFonts w:eastAsia="Times New Roman"/>
        </w:rPr>
        <w:t xml:space="preserve">5.4. РАЗРАБОТКА КОНКУРСНОГО ЗАДАНИЯ </w:t>
      </w:r>
      <w:r>
        <w:rPr>
          <w:rFonts w:ascii="Calibri" w:eastAsia="Calibri" w:hAnsi="Calibri" w:cs="Calibri"/>
        </w:rPr>
        <w:t>37</w:t>
      </w:r>
      <w:r>
        <w:rPr>
          <w:rFonts w:eastAsia="Times New Roman"/>
        </w:rPr>
        <w:t>5.5 УТВЕРЖДЕНИЕ КОНКУРСНОГО ЗАДАНИЯ</w:t>
      </w:r>
    </w:p>
    <w:p w:rsidR="000049FD" w:rsidRDefault="000049FD" w:rsidP="00D87B1D">
      <w:pPr>
        <w:spacing w:line="139" w:lineRule="exact"/>
        <w:rPr>
          <w:sz w:val="20"/>
          <w:szCs w:val="20"/>
        </w:rPr>
      </w:pPr>
    </w:p>
    <w:p w:rsidR="000049FD" w:rsidRDefault="00CA3827" w:rsidP="00D87B1D">
      <w:pPr>
        <w:rPr>
          <w:sz w:val="20"/>
          <w:szCs w:val="20"/>
        </w:rPr>
      </w:pPr>
      <w:r>
        <w:rPr>
          <w:rFonts w:ascii="Calibri" w:eastAsia="Calibri" w:hAnsi="Calibri" w:cs="Calibri"/>
        </w:rPr>
        <w:t>39</w:t>
      </w:r>
      <w:r>
        <w:rPr>
          <w:rFonts w:eastAsia="Times New Roman"/>
        </w:rPr>
        <w:t>5.6.</w:t>
      </w:r>
      <w:r>
        <w:rPr>
          <w:rFonts w:ascii="Calibri" w:eastAsia="Calibri" w:hAnsi="Calibri" w:cs="Calibri"/>
        </w:rPr>
        <w:t xml:space="preserve"> </w:t>
      </w:r>
      <w:r>
        <w:rPr>
          <w:rFonts w:eastAsia="Times New Roman"/>
        </w:rPr>
        <w:t>СВОЙСТВА МАТЕРИАЛА И ИНСТРУКЦИИ ПРОИЗВОДИТЕЛЯ</w:t>
      </w:r>
    </w:p>
    <w:p w:rsidR="000049FD" w:rsidRDefault="000049FD" w:rsidP="00D87B1D">
      <w:pPr>
        <w:spacing w:line="130" w:lineRule="exact"/>
        <w:rPr>
          <w:sz w:val="20"/>
          <w:szCs w:val="20"/>
        </w:rPr>
      </w:pPr>
    </w:p>
    <w:p w:rsidR="000049FD" w:rsidRDefault="00CA3827" w:rsidP="00D87B1D">
      <w:pPr>
        <w:rPr>
          <w:sz w:val="20"/>
          <w:szCs w:val="20"/>
        </w:rPr>
      </w:pPr>
      <w:r>
        <w:rPr>
          <w:rFonts w:ascii="Calibri" w:eastAsia="Calibri" w:hAnsi="Calibri" w:cs="Calibri"/>
        </w:rPr>
        <w:t>399</w:t>
      </w:r>
    </w:p>
    <w:p w:rsidR="000049FD" w:rsidRDefault="000049FD" w:rsidP="00D87B1D">
      <w:pPr>
        <w:spacing w:line="123" w:lineRule="exact"/>
        <w:rPr>
          <w:sz w:val="20"/>
          <w:szCs w:val="20"/>
        </w:rPr>
      </w:pPr>
    </w:p>
    <w:p w:rsidR="000049FD" w:rsidRDefault="00CA3827" w:rsidP="00D87B1D">
      <w:pPr>
        <w:tabs>
          <w:tab w:val="left" w:pos="6160"/>
        </w:tabs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 УПРАВЛЕНИЕ КОМПЕТЕНЦИЕЙ И ОБЩЕНИЕ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21"/>
          <w:szCs w:val="21"/>
        </w:rPr>
        <w:t>39</w:t>
      </w:r>
      <w:r>
        <w:rPr>
          <w:rFonts w:eastAsia="Times New Roman"/>
          <w:sz w:val="21"/>
          <w:szCs w:val="21"/>
        </w:rPr>
        <w:t>6.1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eastAsia="Times New Roman"/>
          <w:sz w:val="21"/>
          <w:szCs w:val="21"/>
        </w:rPr>
        <w:t>ДИСКУССИОННЫЙ ФОРУМ</w:t>
      </w:r>
    </w:p>
    <w:p w:rsidR="000049FD" w:rsidRDefault="000049FD" w:rsidP="00D87B1D">
      <w:pPr>
        <w:spacing w:line="158" w:lineRule="exact"/>
        <w:rPr>
          <w:sz w:val="20"/>
          <w:szCs w:val="20"/>
        </w:rPr>
      </w:pPr>
    </w:p>
    <w:p w:rsidR="000049FD" w:rsidRDefault="00CA3827" w:rsidP="00D87B1D">
      <w:pPr>
        <w:rPr>
          <w:sz w:val="20"/>
          <w:szCs w:val="20"/>
        </w:rPr>
      </w:pPr>
      <w:r>
        <w:rPr>
          <w:rFonts w:ascii="Calibri" w:eastAsia="Calibri" w:hAnsi="Calibri" w:cs="Calibri"/>
        </w:rPr>
        <w:t>40</w:t>
      </w:r>
      <w:r>
        <w:rPr>
          <w:rFonts w:eastAsia="Times New Roman"/>
        </w:rPr>
        <w:t>6.2.</w:t>
      </w:r>
      <w:r>
        <w:rPr>
          <w:rFonts w:ascii="Calibri" w:eastAsia="Calibri" w:hAnsi="Calibri" w:cs="Calibri"/>
        </w:rPr>
        <w:t xml:space="preserve"> </w:t>
      </w:r>
      <w:r>
        <w:rPr>
          <w:rFonts w:eastAsia="Times New Roman"/>
        </w:rPr>
        <w:t>ИНФОРМАЦИЯ ДЛЯ УЧАСТНИКОВ ЧЕМПИОНАТА</w:t>
      </w:r>
    </w:p>
    <w:p w:rsidR="000049FD" w:rsidRDefault="00CA3827" w:rsidP="00D87B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529590</wp:posOffset>
            </wp:positionV>
            <wp:extent cx="6123305" cy="1308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 w:rsidP="00D87B1D">
      <w:pPr>
        <w:spacing w:line="200" w:lineRule="exact"/>
        <w:rPr>
          <w:sz w:val="20"/>
          <w:szCs w:val="20"/>
        </w:rPr>
      </w:pPr>
    </w:p>
    <w:p w:rsidR="000049FD" w:rsidRDefault="000049FD" w:rsidP="00D87B1D">
      <w:pPr>
        <w:spacing w:line="200" w:lineRule="exact"/>
        <w:rPr>
          <w:sz w:val="20"/>
          <w:szCs w:val="20"/>
        </w:rPr>
      </w:pPr>
    </w:p>
    <w:p w:rsidR="000049FD" w:rsidRDefault="000049FD" w:rsidP="00D87B1D">
      <w:pPr>
        <w:spacing w:line="200" w:lineRule="exact"/>
        <w:rPr>
          <w:sz w:val="20"/>
          <w:szCs w:val="20"/>
        </w:rPr>
      </w:pPr>
    </w:p>
    <w:p w:rsidR="000049FD" w:rsidRDefault="000049FD" w:rsidP="00D87B1D">
      <w:pPr>
        <w:spacing w:line="200" w:lineRule="exact"/>
        <w:rPr>
          <w:sz w:val="20"/>
          <w:szCs w:val="20"/>
        </w:rPr>
      </w:pPr>
    </w:p>
    <w:p w:rsidR="000049FD" w:rsidRDefault="000049FD" w:rsidP="00D87B1D">
      <w:pPr>
        <w:spacing w:line="356" w:lineRule="exact"/>
        <w:rPr>
          <w:sz w:val="20"/>
          <w:szCs w:val="20"/>
        </w:rPr>
      </w:pPr>
    </w:p>
    <w:p w:rsidR="000049FD" w:rsidRDefault="00CA3827" w:rsidP="00D87B1D">
      <w:pPr>
        <w:tabs>
          <w:tab w:val="left" w:pos="3940"/>
          <w:tab w:val="left" w:pos="9420"/>
        </w:tabs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6"/>
          <w:szCs w:val="16"/>
        </w:rPr>
        <w:t>1</w:t>
      </w:r>
    </w:p>
    <w:p w:rsidR="000049FD" w:rsidRDefault="000049FD" w:rsidP="00D87B1D">
      <w:pPr>
        <w:sectPr w:rsidR="000049FD">
          <w:pgSz w:w="11900" w:h="16840"/>
          <w:pgMar w:top="1440" w:right="760" w:bottom="31" w:left="1420" w:header="0" w:footer="0" w:gutter="0"/>
          <w:cols w:space="720" w:equalWidth="0">
            <w:col w:w="9720"/>
          </w:cols>
        </w:sectPr>
      </w:pPr>
    </w:p>
    <w:p w:rsidR="000049FD" w:rsidRDefault="00CA3827" w:rsidP="00D87B1D">
      <w:pPr>
        <w:spacing w:line="246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02432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 w:rsidP="00D87B1D">
      <w:pPr>
        <w:ind w:right="20"/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40</w:t>
      </w:r>
      <w:r>
        <w:rPr>
          <w:rFonts w:eastAsia="Times New Roman"/>
        </w:rPr>
        <w:t>6.3.</w:t>
      </w:r>
      <w:r>
        <w:rPr>
          <w:rFonts w:ascii="Calibri" w:eastAsia="Calibri" w:hAnsi="Calibri" w:cs="Calibri"/>
        </w:rPr>
        <w:t xml:space="preserve"> </w:t>
      </w:r>
      <w:r>
        <w:rPr>
          <w:rFonts w:eastAsia="Times New Roman"/>
        </w:rPr>
        <w:t>АРХИВ КОНКУРСНЫХ ЗАДАНИЙ</w:t>
      </w:r>
    </w:p>
    <w:p w:rsidR="000049FD" w:rsidRDefault="000049FD" w:rsidP="00D87B1D">
      <w:pPr>
        <w:spacing w:line="135" w:lineRule="exact"/>
        <w:rPr>
          <w:sz w:val="20"/>
          <w:szCs w:val="20"/>
        </w:rPr>
      </w:pPr>
    </w:p>
    <w:p w:rsidR="000049FD" w:rsidRDefault="00CA3827" w:rsidP="00D87B1D">
      <w:pPr>
        <w:ind w:right="20"/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400</w:t>
      </w:r>
    </w:p>
    <w:p w:rsidR="000049FD" w:rsidRDefault="000049FD" w:rsidP="00D87B1D">
      <w:pPr>
        <w:spacing w:line="123" w:lineRule="exact"/>
        <w:rPr>
          <w:sz w:val="20"/>
          <w:szCs w:val="20"/>
        </w:rPr>
      </w:pPr>
    </w:p>
    <w:p w:rsidR="000049FD" w:rsidRDefault="00CA3827" w:rsidP="00D87B1D">
      <w:pPr>
        <w:tabs>
          <w:tab w:val="left" w:pos="3884"/>
        </w:tabs>
        <w:rPr>
          <w:sz w:val="20"/>
          <w:szCs w:val="20"/>
        </w:rPr>
      </w:pPr>
      <w:r>
        <w:rPr>
          <w:rFonts w:eastAsia="Times New Roman"/>
        </w:rPr>
        <w:t>6.4. УПРАВЛЕНИЕ КОМПЕТЕНЦИЕЙ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40</w:t>
      </w:r>
      <w:r>
        <w:rPr>
          <w:rFonts w:eastAsia="Times New Roman"/>
          <w:b/>
          <w:bCs/>
          <w:sz w:val="24"/>
          <w:szCs w:val="24"/>
        </w:rPr>
        <w:t>7.</w:t>
      </w:r>
      <w:r>
        <w:rPr>
          <w:rFonts w:ascii="Calibri" w:eastAsia="Calibri" w:hAnsi="Calibri" w:cs="Calibri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ТРЕБОВАНИЯ ОХРАНЫ ТРУДА И ТЕХНИКИ</w:t>
      </w:r>
    </w:p>
    <w:p w:rsidR="000049FD" w:rsidRDefault="000049FD" w:rsidP="00D87B1D">
      <w:pPr>
        <w:spacing w:line="125" w:lineRule="exact"/>
        <w:rPr>
          <w:sz w:val="20"/>
          <w:szCs w:val="20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8720"/>
        <w:gridCol w:w="620"/>
      </w:tblGrid>
      <w:tr w:rsidR="000049FD">
        <w:trPr>
          <w:trHeight w:val="318"/>
        </w:trPr>
        <w:tc>
          <w:tcPr>
            <w:tcW w:w="9020" w:type="dxa"/>
            <w:gridSpan w:val="2"/>
            <w:vAlign w:val="bottom"/>
          </w:tcPr>
          <w:p w:rsidR="000049FD" w:rsidRDefault="00CA3827" w:rsidP="00D87B1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БЕЗОПАСНОСТИ</w:t>
            </w:r>
          </w:p>
        </w:tc>
        <w:tc>
          <w:tcPr>
            <w:tcW w:w="620" w:type="dxa"/>
            <w:vAlign w:val="bottom"/>
          </w:tcPr>
          <w:p w:rsidR="000049FD" w:rsidRDefault="00CA3827" w:rsidP="00D87B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51</w:t>
            </w:r>
          </w:p>
        </w:tc>
      </w:tr>
      <w:tr w:rsidR="000049FD">
        <w:trPr>
          <w:trHeight w:val="397"/>
        </w:trPr>
        <w:tc>
          <w:tcPr>
            <w:tcW w:w="300" w:type="dxa"/>
            <w:vAlign w:val="bottom"/>
          </w:tcPr>
          <w:p w:rsidR="000049FD" w:rsidRDefault="00CA3827" w:rsidP="00D87B1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7.1</w:t>
            </w:r>
          </w:p>
        </w:tc>
        <w:tc>
          <w:tcPr>
            <w:tcW w:w="8720" w:type="dxa"/>
            <w:vAlign w:val="bottom"/>
          </w:tcPr>
          <w:p w:rsidR="000049FD" w:rsidRDefault="00CA3827" w:rsidP="00D87B1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 ОХРАНЫ ТРУДА И ТЕХНИКИ БЕЗОПАСНОСТИ НА ЧЕМПИОНАТЕ</w:t>
            </w:r>
          </w:p>
        </w:tc>
        <w:tc>
          <w:tcPr>
            <w:tcW w:w="620" w:type="dxa"/>
            <w:vAlign w:val="bottom"/>
          </w:tcPr>
          <w:p w:rsidR="000049FD" w:rsidRDefault="00CA3827" w:rsidP="00D87B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51</w:t>
            </w:r>
          </w:p>
        </w:tc>
      </w:tr>
      <w:tr w:rsidR="000049FD">
        <w:trPr>
          <w:trHeight w:val="379"/>
        </w:trPr>
        <w:tc>
          <w:tcPr>
            <w:tcW w:w="300" w:type="dxa"/>
            <w:vAlign w:val="bottom"/>
          </w:tcPr>
          <w:p w:rsidR="000049FD" w:rsidRDefault="00CA3827" w:rsidP="00D87B1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7.2</w:t>
            </w:r>
          </w:p>
        </w:tc>
        <w:tc>
          <w:tcPr>
            <w:tcW w:w="8720" w:type="dxa"/>
            <w:vAlign w:val="bottom"/>
          </w:tcPr>
          <w:p w:rsidR="000049FD" w:rsidRDefault="00CA3827" w:rsidP="00D87B1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СПЕЦИФИЧНЫЕ ТРЕБОВАНИЯ ОХРАНЫ ТРУДА, ТЕХНИКИ БЕЗОПАСНОСТИ И</w:t>
            </w:r>
          </w:p>
        </w:tc>
        <w:tc>
          <w:tcPr>
            <w:tcW w:w="620" w:type="dxa"/>
            <w:vAlign w:val="bottom"/>
          </w:tcPr>
          <w:p w:rsidR="000049FD" w:rsidRDefault="000049FD" w:rsidP="00D87B1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79"/>
        </w:trPr>
        <w:tc>
          <w:tcPr>
            <w:tcW w:w="9020" w:type="dxa"/>
            <w:gridSpan w:val="2"/>
            <w:vAlign w:val="bottom"/>
          </w:tcPr>
          <w:p w:rsidR="000049FD" w:rsidRDefault="00CA3827" w:rsidP="00D87B1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ОКРУЖАЮЩЕЙ СРЕДЫ КОМПЕТЕНЦИИ</w:t>
            </w:r>
          </w:p>
        </w:tc>
        <w:tc>
          <w:tcPr>
            <w:tcW w:w="620" w:type="dxa"/>
            <w:vAlign w:val="bottom"/>
          </w:tcPr>
          <w:p w:rsidR="000049FD" w:rsidRDefault="00CA3827" w:rsidP="00D87B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51</w:t>
            </w:r>
          </w:p>
        </w:tc>
      </w:tr>
      <w:tr w:rsidR="000049FD">
        <w:trPr>
          <w:trHeight w:val="400"/>
        </w:trPr>
        <w:tc>
          <w:tcPr>
            <w:tcW w:w="9020" w:type="dxa"/>
            <w:gridSpan w:val="2"/>
            <w:vAlign w:val="bottom"/>
          </w:tcPr>
          <w:p w:rsidR="000049FD" w:rsidRDefault="00CA3827" w:rsidP="00D87B1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8. МАТЕРИАЛЫ И ОБОРУДОВАНИЕ</w:t>
            </w:r>
          </w:p>
        </w:tc>
        <w:tc>
          <w:tcPr>
            <w:tcW w:w="620" w:type="dxa"/>
            <w:vAlign w:val="bottom"/>
          </w:tcPr>
          <w:p w:rsidR="000049FD" w:rsidRDefault="00CA3827" w:rsidP="00D87B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51</w:t>
            </w:r>
          </w:p>
        </w:tc>
      </w:tr>
    </w:tbl>
    <w:p w:rsidR="000049FD" w:rsidRDefault="000049FD" w:rsidP="00D87B1D">
      <w:pPr>
        <w:spacing w:line="107" w:lineRule="exact"/>
        <w:rPr>
          <w:sz w:val="20"/>
          <w:szCs w:val="20"/>
        </w:rPr>
      </w:pPr>
    </w:p>
    <w:p w:rsidR="00CA3827" w:rsidRPr="00CD348A" w:rsidRDefault="00CA3827" w:rsidP="00D87B1D">
      <w:pPr>
        <w:spacing w:line="354" w:lineRule="auto"/>
        <w:rPr>
          <w:rFonts w:ascii="Calibri" w:eastAsia="Calibri" w:hAnsi="Calibri" w:cs="Calibri"/>
        </w:rPr>
      </w:pPr>
      <w:r>
        <w:rPr>
          <w:rFonts w:eastAsia="Times New Roman"/>
        </w:rPr>
        <w:t>8.1. ИНФРАСТРУКТУРНЫЙ ЛИСТ</w:t>
      </w:r>
      <w:r>
        <w:rPr>
          <w:sz w:val="20"/>
          <w:szCs w:val="20"/>
        </w:rPr>
        <w:t xml:space="preserve"> </w:t>
      </w:r>
      <w:r w:rsidR="00CD348A" w:rsidRPr="00CD348A">
        <w:rPr>
          <w:rFonts w:eastAsia="Times New Roman"/>
        </w:rPr>
        <w:tab/>
      </w:r>
      <w:r w:rsidR="00CD348A" w:rsidRPr="00CD348A">
        <w:rPr>
          <w:rFonts w:eastAsia="Times New Roman"/>
        </w:rPr>
        <w:tab/>
      </w:r>
      <w:r w:rsidR="00CD348A" w:rsidRPr="00CD348A">
        <w:rPr>
          <w:rFonts w:eastAsia="Times New Roman"/>
        </w:rPr>
        <w:tab/>
      </w:r>
      <w:r w:rsidR="00CD348A" w:rsidRPr="00CD348A">
        <w:rPr>
          <w:rFonts w:eastAsia="Times New Roman"/>
        </w:rPr>
        <w:tab/>
      </w:r>
      <w:r w:rsidR="00CD348A" w:rsidRPr="00CD348A">
        <w:rPr>
          <w:rFonts w:eastAsia="Times New Roman"/>
        </w:rPr>
        <w:tab/>
      </w:r>
      <w:r w:rsidR="00CD348A" w:rsidRPr="00CD348A">
        <w:rPr>
          <w:rFonts w:eastAsia="Times New Roman"/>
        </w:rPr>
        <w:tab/>
      </w:r>
      <w:r w:rsidR="00CD348A" w:rsidRPr="00CD348A">
        <w:rPr>
          <w:rFonts w:eastAsia="Times New Roman"/>
        </w:rPr>
        <w:tab/>
      </w:r>
      <w:r w:rsidR="00CD348A" w:rsidRPr="00CD348A">
        <w:rPr>
          <w:rFonts w:eastAsia="Times New Roman"/>
        </w:rPr>
        <w:tab/>
      </w:r>
      <w:r w:rsidR="00CD348A" w:rsidRPr="00CD348A">
        <w:rPr>
          <w:rFonts w:eastAsia="Times New Roman"/>
        </w:rPr>
        <w:tab/>
      </w:r>
      <w:r>
        <w:rPr>
          <w:rFonts w:ascii="Calibri" w:eastAsia="Calibri" w:hAnsi="Calibri" w:cs="Calibri"/>
        </w:rPr>
        <w:t>41</w:t>
      </w:r>
    </w:p>
    <w:p w:rsidR="00CA3827" w:rsidRPr="00CD348A" w:rsidRDefault="00CA3827" w:rsidP="00D87B1D">
      <w:pPr>
        <w:spacing w:line="354" w:lineRule="auto"/>
        <w:rPr>
          <w:rFonts w:ascii="Calibri" w:eastAsia="Calibri" w:hAnsi="Calibri" w:cs="Calibri"/>
        </w:rPr>
      </w:pPr>
      <w:r>
        <w:rPr>
          <w:rFonts w:eastAsia="Times New Roman"/>
        </w:rPr>
        <w:t>8.2. МАТЕРИАЛЫ, ОБОРУДОВАНИЕ И ИНСТРУМЕНТЫ В ИНСТРУМЕНТАЛЬНОМ ЯЩИКЕ (ТУЛБОКС, TOOLBOX)</w:t>
      </w:r>
      <w:r w:rsidR="00CD348A" w:rsidRPr="00CD348A">
        <w:rPr>
          <w:rFonts w:eastAsia="Times New Roman"/>
        </w:rPr>
        <w:tab/>
      </w:r>
      <w:r w:rsidR="00CD348A" w:rsidRPr="00CD348A">
        <w:rPr>
          <w:rFonts w:eastAsia="Times New Roman"/>
        </w:rPr>
        <w:tab/>
      </w:r>
      <w:r w:rsidR="00CD348A" w:rsidRPr="00CD348A">
        <w:rPr>
          <w:rFonts w:eastAsia="Times New Roman"/>
        </w:rPr>
        <w:tab/>
      </w:r>
      <w:r w:rsidR="00CD348A" w:rsidRPr="00CD348A">
        <w:rPr>
          <w:rFonts w:eastAsia="Times New Roman"/>
        </w:rPr>
        <w:tab/>
      </w:r>
      <w:r w:rsidR="00CD348A" w:rsidRPr="00CD348A">
        <w:rPr>
          <w:rFonts w:eastAsia="Times New Roman"/>
        </w:rPr>
        <w:tab/>
      </w:r>
      <w:r w:rsidR="00CD348A" w:rsidRPr="00CD348A">
        <w:rPr>
          <w:rFonts w:eastAsia="Times New Roman"/>
        </w:rPr>
        <w:tab/>
      </w:r>
      <w:r w:rsidR="00CD348A" w:rsidRPr="00CD348A">
        <w:rPr>
          <w:rFonts w:eastAsia="Times New Roman"/>
        </w:rPr>
        <w:tab/>
      </w:r>
      <w:r w:rsidR="00CD348A" w:rsidRPr="00CD348A">
        <w:rPr>
          <w:rFonts w:eastAsia="Times New Roman"/>
        </w:rPr>
        <w:tab/>
      </w:r>
      <w:r w:rsidR="00CD348A" w:rsidRPr="00CD348A">
        <w:rPr>
          <w:rFonts w:eastAsia="Times New Roman"/>
        </w:rPr>
        <w:tab/>
      </w:r>
      <w:r w:rsidR="00CD348A" w:rsidRPr="00CD348A">
        <w:rPr>
          <w:rFonts w:eastAsia="Times New Roman"/>
        </w:rPr>
        <w:tab/>
      </w:r>
      <w:r>
        <w:rPr>
          <w:rFonts w:ascii="Calibri" w:eastAsia="Calibri" w:hAnsi="Calibri" w:cs="Calibri"/>
        </w:rPr>
        <w:t>41</w:t>
      </w:r>
    </w:p>
    <w:p w:rsidR="00CD348A" w:rsidRPr="00CD348A" w:rsidRDefault="00CA3827" w:rsidP="00D87B1D">
      <w:pPr>
        <w:spacing w:line="354" w:lineRule="auto"/>
        <w:rPr>
          <w:rFonts w:ascii="Calibri" w:eastAsia="Calibri" w:hAnsi="Calibri" w:cs="Calibri"/>
        </w:rPr>
      </w:pPr>
      <w:r>
        <w:rPr>
          <w:rFonts w:eastAsia="Times New Roman"/>
        </w:rPr>
        <w:t xml:space="preserve">8.3. МАТЕРИАЛЫ И ОБОРУДОВАНИЕ, ЗАПРЕЩЕННЫЕ НА ПЛОЩАДКЕ </w:t>
      </w:r>
      <w:r w:rsidR="00CD348A" w:rsidRPr="00CD348A">
        <w:rPr>
          <w:rFonts w:eastAsia="Times New Roman"/>
        </w:rPr>
        <w:tab/>
      </w:r>
      <w:r w:rsidR="00CD348A" w:rsidRPr="00CD348A">
        <w:rPr>
          <w:rFonts w:eastAsia="Times New Roman"/>
        </w:rPr>
        <w:tab/>
      </w:r>
      <w:r w:rsidR="00CD348A" w:rsidRPr="00CD348A">
        <w:rPr>
          <w:rFonts w:eastAsia="Times New Roman"/>
        </w:rPr>
        <w:tab/>
      </w:r>
      <w:r>
        <w:rPr>
          <w:rFonts w:ascii="Calibri" w:eastAsia="Calibri" w:hAnsi="Calibri" w:cs="Calibri"/>
        </w:rPr>
        <w:t>41</w:t>
      </w:r>
    </w:p>
    <w:p w:rsidR="00CA3827" w:rsidRPr="00CA3827" w:rsidRDefault="00CA3827" w:rsidP="00D87B1D">
      <w:pPr>
        <w:spacing w:line="354" w:lineRule="auto"/>
        <w:rPr>
          <w:rFonts w:ascii="Calibri" w:eastAsia="Calibri" w:hAnsi="Calibri" w:cs="Calibri"/>
        </w:rPr>
      </w:pPr>
      <w:r>
        <w:rPr>
          <w:rFonts w:eastAsia="Times New Roman"/>
        </w:rPr>
        <w:t xml:space="preserve">8.4. ПРЕДЛАГАЕМАЯ СХЕМА КОНКУРСНОЙ ПЛОЩАДКИ </w:t>
      </w:r>
      <w:r w:rsidRPr="00CA3827">
        <w:rPr>
          <w:rFonts w:eastAsia="Times New Roman"/>
        </w:rPr>
        <w:tab/>
      </w:r>
      <w:r w:rsidRPr="00CA3827">
        <w:rPr>
          <w:rFonts w:eastAsia="Times New Roman"/>
        </w:rPr>
        <w:tab/>
      </w:r>
      <w:r w:rsidRPr="00CA3827">
        <w:rPr>
          <w:rFonts w:eastAsia="Times New Roman"/>
        </w:rPr>
        <w:tab/>
      </w:r>
      <w:r w:rsidRPr="00CA3827">
        <w:rPr>
          <w:rFonts w:eastAsia="Times New Roman"/>
        </w:rPr>
        <w:tab/>
      </w:r>
      <w:r w:rsidRPr="00CA3827">
        <w:rPr>
          <w:rFonts w:eastAsia="Times New Roman"/>
        </w:rPr>
        <w:tab/>
      </w:r>
      <w:r>
        <w:rPr>
          <w:rFonts w:ascii="Calibri" w:eastAsia="Calibri" w:hAnsi="Calibri" w:cs="Calibri"/>
        </w:rPr>
        <w:t>41</w:t>
      </w:r>
    </w:p>
    <w:p w:rsidR="000049FD" w:rsidRDefault="00CA3827" w:rsidP="00CA3827">
      <w:pPr>
        <w:spacing w:line="354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9.</w:t>
      </w:r>
      <w:r>
        <w:rPr>
          <w:rFonts w:eastAsia="Times New Roman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ОСОБЫЕ ПРАВИЛА ВОЗРАСТНОЙ ГРУППЫ</w:t>
      </w:r>
      <w:r>
        <w:rPr>
          <w:rFonts w:eastAsia="Times New Roman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14-16 ЛЕТ</w:t>
      </w:r>
      <w:r>
        <w:rPr>
          <w:sz w:val="20"/>
          <w:szCs w:val="20"/>
        </w:rPr>
        <w:tab/>
      </w:r>
      <w:r w:rsidRPr="00CA3827">
        <w:rPr>
          <w:sz w:val="20"/>
          <w:szCs w:val="20"/>
        </w:rPr>
        <w:t xml:space="preserve"> </w:t>
      </w:r>
      <w:r w:rsidRPr="00CA3827">
        <w:rPr>
          <w:sz w:val="20"/>
          <w:szCs w:val="20"/>
        </w:rPr>
        <w:tab/>
      </w:r>
      <w:r w:rsidRPr="00CA3827">
        <w:rPr>
          <w:sz w:val="20"/>
          <w:szCs w:val="20"/>
        </w:rPr>
        <w:tab/>
      </w:r>
      <w:r w:rsidRPr="00CA3827">
        <w:rPr>
          <w:sz w:val="20"/>
          <w:szCs w:val="20"/>
        </w:rPr>
        <w:tab/>
      </w:r>
      <w:r>
        <w:rPr>
          <w:rFonts w:ascii="Calibri" w:eastAsia="Calibri" w:hAnsi="Calibri" w:cs="Calibri"/>
          <w:sz w:val="21"/>
          <w:szCs w:val="21"/>
        </w:rPr>
        <w:t>42</w:t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94" w:lineRule="exact"/>
        <w:rPr>
          <w:sz w:val="20"/>
          <w:szCs w:val="20"/>
        </w:rPr>
      </w:pPr>
    </w:p>
    <w:p w:rsidR="000049FD" w:rsidRDefault="00CA3827">
      <w:pPr>
        <w:ind w:left="4"/>
        <w:rPr>
          <w:sz w:val="20"/>
          <w:szCs w:val="20"/>
        </w:rPr>
      </w:pPr>
      <w:r>
        <w:rPr>
          <w:rFonts w:eastAsia="Times New Roman"/>
          <w:color w:val="808080"/>
          <w:sz w:val="20"/>
          <w:szCs w:val="20"/>
          <w:u w:val="single"/>
        </w:rPr>
        <w:t>Copyright ©</w:t>
      </w:r>
      <w:r>
        <w:rPr>
          <w:rFonts w:eastAsia="Times New Roman"/>
          <w:color w:val="808080"/>
          <w:sz w:val="20"/>
          <w:szCs w:val="20"/>
        </w:rPr>
        <w:t xml:space="preserve"> 2017 СОЮЗ «ВОРЛДСКИЛЛС РОССИЯ»</w:t>
      </w:r>
    </w:p>
    <w:p w:rsidR="000049FD" w:rsidRDefault="000049FD">
      <w:pPr>
        <w:spacing w:line="116" w:lineRule="exact"/>
        <w:rPr>
          <w:sz w:val="20"/>
          <w:szCs w:val="20"/>
        </w:rPr>
      </w:pPr>
    </w:p>
    <w:p w:rsidR="000049FD" w:rsidRDefault="00CA3827">
      <w:pPr>
        <w:ind w:left="4"/>
        <w:rPr>
          <w:sz w:val="20"/>
          <w:szCs w:val="20"/>
        </w:rPr>
      </w:pPr>
      <w:r>
        <w:rPr>
          <w:rFonts w:eastAsia="Times New Roman"/>
          <w:color w:val="808080"/>
          <w:sz w:val="20"/>
          <w:szCs w:val="20"/>
          <w:u w:val="single"/>
        </w:rPr>
        <w:t>Все права защищены</w:t>
      </w:r>
    </w:p>
    <w:p w:rsidR="000049FD" w:rsidRDefault="000049FD">
      <w:pPr>
        <w:spacing w:line="232" w:lineRule="exact"/>
        <w:rPr>
          <w:sz w:val="20"/>
          <w:szCs w:val="20"/>
        </w:rPr>
      </w:pPr>
    </w:p>
    <w:p w:rsidR="000049FD" w:rsidRDefault="00CA3827">
      <w:pPr>
        <w:ind w:left="4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Любое воспроизведение, переработка, копирование, распространение текстовой информации или графических изображений</w:t>
      </w:r>
    </w:p>
    <w:p w:rsidR="000049FD" w:rsidRDefault="000049FD">
      <w:pPr>
        <w:spacing w:line="24" w:lineRule="exact"/>
        <w:rPr>
          <w:sz w:val="20"/>
          <w:szCs w:val="20"/>
        </w:rPr>
      </w:pPr>
    </w:p>
    <w:p w:rsidR="000049FD" w:rsidRDefault="00CA3827">
      <w:pPr>
        <w:numPr>
          <w:ilvl w:val="0"/>
          <w:numId w:val="1"/>
        </w:numPr>
        <w:tabs>
          <w:tab w:val="left" w:pos="135"/>
        </w:tabs>
        <w:spacing w:line="244" w:lineRule="auto"/>
        <w:ind w:left="4" w:right="100" w:hanging="4"/>
        <w:rPr>
          <w:rFonts w:eastAsia="Times New Roman"/>
          <w:sz w:val="18"/>
          <w:szCs w:val="18"/>
        </w:rPr>
      </w:pPr>
      <w:r>
        <w:rPr>
          <w:rFonts w:eastAsia="Times New Roman"/>
          <w:sz w:val="18"/>
          <w:szCs w:val="18"/>
        </w:rPr>
        <w:t>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2011680</wp:posOffset>
            </wp:positionV>
            <wp:extent cx="6123305" cy="1308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90" w:lineRule="exact"/>
        <w:rPr>
          <w:sz w:val="20"/>
          <w:szCs w:val="20"/>
        </w:rPr>
      </w:pPr>
    </w:p>
    <w:p w:rsidR="000049FD" w:rsidRDefault="00CA3827">
      <w:pPr>
        <w:tabs>
          <w:tab w:val="left" w:pos="3944"/>
          <w:tab w:val="left" w:pos="9424"/>
        </w:tabs>
        <w:ind w:left="124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6"/>
          <w:szCs w:val="16"/>
        </w:rPr>
        <w:t>2</w:t>
      </w:r>
    </w:p>
    <w:p w:rsidR="000049FD" w:rsidRDefault="000049FD">
      <w:pPr>
        <w:sectPr w:rsidR="000049FD">
          <w:pgSz w:w="11900" w:h="16840"/>
          <w:pgMar w:top="1440" w:right="840" w:bottom="31" w:left="1416" w:header="0" w:footer="0" w:gutter="0"/>
          <w:cols w:space="720" w:equalWidth="0">
            <w:col w:w="9644"/>
          </w:cols>
        </w:sectPr>
      </w:pPr>
    </w:p>
    <w:p w:rsidR="000049FD" w:rsidRDefault="00CA3827" w:rsidP="00D87B1D">
      <w:pPr>
        <w:spacing w:line="234" w:lineRule="exact"/>
        <w:rPr>
          <w:rFonts w:eastAsia="Times New Roman"/>
          <w:b/>
          <w:bCs/>
          <w:color w:val="2C8DE6"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04480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7B1D">
        <w:rPr>
          <w:rFonts w:eastAsia="Times New Roman"/>
          <w:b/>
          <w:bCs/>
          <w:color w:val="2C8DE6"/>
          <w:sz w:val="24"/>
          <w:szCs w:val="24"/>
        </w:rPr>
        <w:t>1.</w:t>
      </w:r>
      <w:r>
        <w:rPr>
          <w:rFonts w:eastAsia="Times New Roman"/>
          <w:b/>
          <w:bCs/>
          <w:color w:val="2C8DE6"/>
          <w:sz w:val="24"/>
          <w:szCs w:val="24"/>
        </w:rPr>
        <w:t>ВВЕДЕНИЕ</w:t>
      </w:r>
    </w:p>
    <w:p w:rsidR="000049FD" w:rsidRDefault="000049FD">
      <w:pPr>
        <w:spacing w:line="161" w:lineRule="exact"/>
        <w:rPr>
          <w:sz w:val="20"/>
          <w:szCs w:val="20"/>
        </w:rPr>
      </w:pPr>
    </w:p>
    <w:p w:rsidR="000049FD" w:rsidRDefault="00CA3827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1.1. НАЗВАНИЕ И ОПИСАНИЕ ПРОФЕССИОНАЛЬНОЙ КОМПЕТЕНЦИИ</w:t>
      </w:r>
    </w:p>
    <w:p w:rsidR="000049FD" w:rsidRDefault="000049FD">
      <w:pPr>
        <w:spacing w:line="47" w:lineRule="exact"/>
        <w:rPr>
          <w:sz w:val="20"/>
          <w:szCs w:val="20"/>
        </w:rPr>
      </w:pPr>
    </w:p>
    <w:p w:rsidR="000049FD" w:rsidRDefault="00CA3827">
      <w:pPr>
        <w:tabs>
          <w:tab w:val="left" w:pos="1424"/>
        </w:tabs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1.1.1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Название профессиональной компетенции: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Предпринимательство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tabs>
          <w:tab w:val="left" w:pos="1424"/>
        </w:tabs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1.1.2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Вид соревнований: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77" w:lineRule="auto"/>
        <w:ind w:left="704" w:righ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Командные соревнования, в каждой команде два человека 1.1.3 Описание профессиональной компетенции.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left="4" w:right="10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Это командные соревнования (в каждой команде два участника) в области предпринимательства и развития бизнеса, двух-трехдневный конкурс, ориентированный на реальные жизненные условия и среду. В группах по два человека участники развивают компании (проекты) на основе ранее разработанного бизнес -плана и представляют свои наработки для экспертной оценки жюри конкурса. На протяжении конкурса, решая каждый день различные задачи, участники управляют развитием компаний (проектов). На практике это означает, что соревнующиеся команды работают в условиях, приближенных к настоящей работе в офисе, выполняя задачи, указанные в проекте.</w:t>
      </w:r>
    </w:p>
    <w:p w:rsidR="000049FD" w:rsidRDefault="00CA3827">
      <w:pPr>
        <w:spacing w:line="275" w:lineRule="auto"/>
        <w:ind w:left="704" w:righ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1.1.4 Описание соответствующих рабочих ролей и занятий Предприниматель - это тот, кто проявляет инициативу, организуя предприятие, чтобы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left="4" w:righ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воспользоваться возможностью, и, как лицо, принимающее решение, решает, что, как и сколько товара или услуг будут произведены. Предприниматели, как правило, самозанятые, хотя также могут быть предприниматели в фирме, которые используют предпринимательские навыки, не подвергаясь рискам, связанным с этой деятельностью. Это, как правило, сотрудников компании, которым предложена специальная идея или проект и поручено разработать проект как предпринимателю. Основная их работа - превратить эту специальную идею или проект в выгодное предприятие для компании.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4" w:right="8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Разработчик бизнеса занимается аналитической подготовкой потенциальных возможностей роста компании, а также последующей поддержкой и мониторингом ее реализации. Технические навыки, задействованные для всех упомянутых выше областей, - это разработка и оценка бизнес -плана, включая такие аспекты, как финансовые документы, структура компании, целевая группа и т. д. а также реальный старт-ап и дальнейшее развитие компании.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left="4" w:right="10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Предприниматель /Разработчик бизнеса/ може т работать в нескольких секторах в зависимости от бизнес -идеи и области, в которой была основана компания. Время предпринимателя распределяется между его / ее офисом, производственными объектами в случае, если бизнес - идея предполагает строительство прототипа или разработку продуктов, офисами внешних партнеров (например, бухгалтеров, техников) и встречами с другими учреждениями (например, банками, бизнес -инкубаторами). Разработчик бизнеса в основном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4" w:righ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работает в помещениях компании, которую он/она занимается в данный момент, а также проводит встречи с руководителями банка, бухгалтерами, налоговыми органами и т. д.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Предприниматель обычно работает над проектом с самого начала основания компании.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311" w:lineRule="auto"/>
        <w:ind w:left="4" w:right="40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Бизнес-девелопер отвечает за определенные задачи внутри компании. Бизнес-девелопер вовлекается, когда компания уже создана и помогает развивать ее дальше. Предприниматель / Бизнес-девелопер действует по личной инициативе. Идея для создания компании может быть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6123305" cy="1308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15" w:lineRule="exact"/>
        <w:rPr>
          <w:sz w:val="20"/>
          <w:szCs w:val="20"/>
        </w:rPr>
      </w:pPr>
    </w:p>
    <w:p w:rsidR="000049FD" w:rsidRDefault="00CA3827">
      <w:pPr>
        <w:tabs>
          <w:tab w:val="left" w:pos="3944"/>
          <w:tab w:val="left" w:pos="9424"/>
        </w:tabs>
        <w:ind w:left="124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6"/>
          <w:szCs w:val="16"/>
        </w:rPr>
        <w:t>3</w:t>
      </w:r>
    </w:p>
    <w:p w:rsidR="000049FD" w:rsidRDefault="000049FD">
      <w:pPr>
        <w:sectPr w:rsidR="000049FD">
          <w:pgSz w:w="11900" w:h="16840"/>
          <w:pgMar w:top="1440" w:right="760" w:bottom="31" w:left="1416" w:header="0" w:footer="0" w:gutter="0"/>
          <w:cols w:space="720" w:equalWidth="0">
            <w:col w:w="9724"/>
          </w:cols>
        </w:sectPr>
      </w:pPr>
    </w:p>
    <w:p w:rsidR="000049FD" w:rsidRDefault="00CA3827">
      <w:pPr>
        <w:spacing w:line="2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06528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внутренней - это означает, что бизнес  -идея основана на желани  и улучшить или изменить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4" w:righ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ситуацию или внешнюю - это означает, на основе внешних влияний. Бизнес -разработчик проверяет текущую ситуацию в бизнесе и делает предложения по будущим разработкам. Предприниматель должен разработать бизнес -план. Это включает в себ я описание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left="4" w:righ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бизнес-идеи, структуру компании, планируемой для запуска, четкое определение целевого рынка, финансовый план, включающий в себя расчет стартовых затрат, постоянных и переменных затрат на ведение бизнеса, а также подробный график. Все эти шаги должны быть сосредоточены на этических соображениях и учитывать экологическую, социальную и коммерческую устойчивость. В процессе запуска предприниматель тесно сотрудничает с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tabs>
          <w:tab w:val="left" w:pos="3524"/>
          <w:tab w:val="left" w:pos="6664"/>
        </w:tabs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менеджерами банков, бизнес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-инкубаторами и стартап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-центрами, юристами и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государственными учреждениями, такими как Торгово-промышленная палата.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tabs>
          <w:tab w:val="left" w:pos="6724"/>
        </w:tabs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Таким образом, предприниматель может создать бизнес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-план для бизнес -модели и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tabs>
          <w:tab w:val="left" w:pos="5344"/>
        </w:tabs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контролировать риски при реализации бизнес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-модели. Разработчик бизнеса может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tabs>
          <w:tab w:val="left" w:pos="5184"/>
        </w:tabs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проанализировать концепцию организации ил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и бизнеса и внести предложения по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89" w:lineRule="auto"/>
        <w:ind w:left="4" w:right="3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дальнейшему развитию. Предприниматель может самостоятельно спланировать поэтапный подход к управлению проектом и оценить его после успешного завершения. Он может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87" w:lineRule="auto"/>
        <w:ind w:left="4" w:right="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организовать бизнес -стартап и оценить правильность финансиро вания. Он может интегрировать экономические, экологические и социальные критерии в среднесрочные и долгосрочные бизнес -планы и таким образом достичь конкурентных преимуществ. Предприниматель / Бизнес-разработчик может работать с другими и согласовывать реш ения,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2"/>
        </w:numPr>
        <w:tabs>
          <w:tab w:val="left" w:pos="162"/>
        </w:tabs>
        <w:spacing w:line="275" w:lineRule="auto"/>
        <w:ind w:left="704" w:right="140" w:hanging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также оценивать влияние своих собственных навыков ведения переговоров и убеждения. Бизнес-разработчик также называется Business development manager. Он может взять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left="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себя несколько разных ролей в одном проекте, которые влияют на долгосрочное буд ущее компании. В целом, Бизнес-разработчик ищет новые способы для компании, чтобы заработать деньги.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4" w:right="2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Другой возможностью для успешных предпринимателей может быть работа в качестве бизнес-ангелов, которые предоставляют стартовый или растущий капитал в персп ективных предприятиях, а также помогают советами и контактами. Такие инвесторы, как правило, работают в одиночку (или в очень небольших группах) и играют лишь косвенную роль в качестве консультантов в деятельности фирмы-объекта инвестиций.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left="4" w:right="10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сказанное о предпринимателях также относится к Бизнес -девелоперам, которые нуждаются в той же квалификации, навыках и способностях, что и предприниматели, с той лишь разницей, что они заняты в компании, они не являются самозанятыми.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>
      <w:pPr>
        <w:spacing w:line="285" w:lineRule="auto"/>
        <w:ind w:left="4" w:right="32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рамках движения «Молодые професс ионалы (WSR)» участники проходят, как правило, несколько фаз своего развития и становления в качестве предпринимателей: от Бизнес-разработчика (Бизнес-девелопера) в «чужом» проекте, до развития собственного бизнеса, предпринимательской фирмы.</w:t>
      </w:r>
    </w:p>
    <w:p w:rsidR="000049FD" w:rsidRDefault="000049FD">
      <w:pPr>
        <w:spacing w:line="190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1.2. ВАЖНОСТЬ И ЗНАЧЕНИЕ НАСТОЯЩЕГО ДОКУМЕНТА</w:t>
      </w:r>
    </w:p>
    <w:p w:rsidR="000049FD" w:rsidRDefault="000049FD">
      <w:pPr>
        <w:spacing w:line="167" w:lineRule="exact"/>
        <w:rPr>
          <w:sz w:val="20"/>
          <w:szCs w:val="20"/>
        </w:rPr>
      </w:pPr>
    </w:p>
    <w:p w:rsidR="000049FD" w:rsidRDefault="00CA3827">
      <w:pPr>
        <w:spacing w:line="287" w:lineRule="auto"/>
        <w:ind w:left="4" w:right="10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WSR признаёт права инт еллектуальной собственности WSI в отношении принципов, методов и процедур оценки.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6123305" cy="1308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400" w:lineRule="exact"/>
        <w:rPr>
          <w:sz w:val="20"/>
          <w:szCs w:val="20"/>
        </w:rPr>
      </w:pPr>
    </w:p>
    <w:p w:rsidR="000049FD" w:rsidRDefault="00CA3827">
      <w:pPr>
        <w:tabs>
          <w:tab w:val="left" w:pos="3944"/>
          <w:tab w:val="left" w:pos="9424"/>
        </w:tabs>
        <w:ind w:left="124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6"/>
          <w:szCs w:val="16"/>
        </w:rPr>
        <w:t>4</w:t>
      </w:r>
    </w:p>
    <w:p w:rsidR="000049FD" w:rsidRDefault="000049FD">
      <w:pPr>
        <w:sectPr w:rsidR="000049FD">
          <w:pgSz w:w="11900" w:h="16840"/>
          <w:pgMar w:top="1440" w:right="780" w:bottom="31" w:left="1416" w:header="0" w:footer="0" w:gutter="0"/>
          <w:cols w:space="720" w:equalWidth="0">
            <w:col w:w="9704"/>
          </w:cols>
        </w:sectPr>
      </w:pPr>
    </w:p>
    <w:p w:rsidR="000049FD" w:rsidRDefault="00CA3827">
      <w:pPr>
        <w:spacing w:line="2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08576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Каждый эксперт и участник должен знать и понимать данное Техническое описание.</w:t>
      </w:r>
    </w:p>
    <w:p w:rsidR="000049FD" w:rsidRDefault="000049FD">
      <w:pPr>
        <w:spacing w:line="275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1.3. АССОЦИИРОВАННЫЕ ДОКУМЕНТЫ</w:t>
      </w:r>
    </w:p>
    <w:p w:rsidR="000049FD" w:rsidRDefault="000049FD">
      <w:pPr>
        <w:spacing w:line="167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3"/>
        </w:numPr>
        <w:tabs>
          <w:tab w:val="left" w:pos="1440"/>
        </w:tabs>
        <w:ind w:left="1440" w:hanging="7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WSR, Регламент проведения чемпионата;</w:t>
      </w:r>
    </w:p>
    <w:p w:rsidR="000049FD" w:rsidRDefault="000049FD">
      <w:pPr>
        <w:spacing w:line="45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"/>
        </w:numPr>
        <w:tabs>
          <w:tab w:val="left" w:pos="1440"/>
        </w:tabs>
        <w:ind w:left="1440" w:hanging="7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WSR, онлайн-ресурсы, указанные в данном документе.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"/>
        </w:numPr>
        <w:tabs>
          <w:tab w:val="left" w:pos="1440"/>
        </w:tabs>
        <w:ind w:left="1440" w:hanging="7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WSR, политика и нормативные положения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"/>
        </w:numPr>
        <w:tabs>
          <w:tab w:val="left" w:pos="1440"/>
        </w:tabs>
        <w:ind w:left="1440" w:hanging="7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Инструкция по охране труда и технике безопасности по компетенции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6884035</wp:posOffset>
            </wp:positionV>
            <wp:extent cx="6123305" cy="1308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362" w:lineRule="exact"/>
        <w:rPr>
          <w:sz w:val="20"/>
          <w:szCs w:val="20"/>
        </w:rPr>
      </w:pPr>
    </w:p>
    <w:p w:rsidR="000049FD" w:rsidRDefault="00CA3827">
      <w:pPr>
        <w:tabs>
          <w:tab w:val="left" w:pos="3940"/>
          <w:tab w:val="left" w:pos="9420"/>
        </w:tabs>
        <w:ind w:left="1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6"/>
          <w:szCs w:val="16"/>
        </w:rPr>
        <w:t>5</w:t>
      </w:r>
    </w:p>
    <w:p w:rsidR="000049FD" w:rsidRDefault="000049FD">
      <w:pPr>
        <w:sectPr w:rsidR="000049FD">
          <w:pgSz w:w="11900" w:h="16840"/>
          <w:pgMar w:top="1440" w:right="780" w:bottom="31" w:left="1420" w:header="0" w:footer="0" w:gutter="0"/>
          <w:cols w:space="720" w:equalWidth="0">
            <w:col w:w="9700"/>
          </w:cols>
        </w:sectPr>
      </w:pPr>
    </w:p>
    <w:p w:rsidR="000049FD" w:rsidRDefault="00CA3827">
      <w:pPr>
        <w:spacing w:line="234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0624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 w:rsidP="00CD348A">
      <w:pPr>
        <w:numPr>
          <w:ilvl w:val="0"/>
          <w:numId w:val="4"/>
        </w:numPr>
        <w:tabs>
          <w:tab w:val="left" w:pos="224"/>
        </w:tabs>
        <w:ind w:left="224" w:hanging="224"/>
        <w:rPr>
          <w:rFonts w:eastAsia="Times New Roman"/>
          <w:b/>
          <w:bCs/>
          <w:color w:val="2C8DE6"/>
          <w:sz w:val="24"/>
          <w:szCs w:val="24"/>
        </w:rPr>
      </w:pPr>
      <w:r>
        <w:rPr>
          <w:rFonts w:eastAsia="Times New Roman"/>
          <w:b/>
          <w:bCs/>
          <w:color w:val="2C8DE6"/>
          <w:sz w:val="24"/>
          <w:szCs w:val="24"/>
        </w:rPr>
        <w:t>СПЕЦИФИКАЦИЯ СТАНДАРТА WORLDSKILLS (WSSS)</w:t>
      </w:r>
    </w:p>
    <w:p w:rsidR="000049FD" w:rsidRDefault="000049FD">
      <w:pPr>
        <w:spacing w:line="281" w:lineRule="exact"/>
        <w:rPr>
          <w:sz w:val="20"/>
          <w:szCs w:val="20"/>
        </w:rPr>
      </w:pPr>
    </w:p>
    <w:p w:rsidR="000049FD" w:rsidRDefault="00CA3827">
      <w:pPr>
        <w:spacing w:line="311" w:lineRule="auto"/>
        <w:ind w:left="4" w:right="60" w:firstLine="70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 ОБЩИЕ СВЕДЕНИЯ О СПЕЦИФИКАЦИИ СТАНДАРТОВ WORLDSKILLS (WSSS)</w:t>
      </w:r>
    </w:p>
    <w:p w:rsidR="000049FD" w:rsidRDefault="000049FD">
      <w:pPr>
        <w:spacing w:line="44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left="4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WSSS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4" w:right="8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Целью соревнования по компетенции является демонстрация лучших международных практик, как описано в WSSS и в той степени, в которой они могут быть реализованы. Таким образом, WSSS являетс я руководством по необходимому обучению и подготовке для соревнований по компетенции.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5"/>
        </w:numPr>
        <w:tabs>
          <w:tab w:val="left" w:pos="933"/>
        </w:tabs>
        <w:spacing w:line="276" w:lineRule="auto"/>
        <w:ind w:left="4" w:right="200" w:firstLine="70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знание и понимание не предусмотрено.</w:t>
      </w:r>
    </w:p>
    <w:p w:rsidR="000049FD" w:rsidRDefault="000049FD">
      <w:pPr>
        <w:spacing w:line="3" w:lineRule="exact"/>
        <w:rPr>
          <w:rFonts w:eastAsia="Times New Roman"/>
          <w:sz w:val="24"/>
          <w:szCs w:val="24"/>
        </w:rPr>
      </w:pPr>
    </w:p>
    <w:p w:rsidR="000049FD" w:rsidRDefault="00CA3827">
      <w:pPr>
        <w:ind w:left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WSSS разделена на четкие разделы с номерами и заголовками.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>
      <w:pPr>
        <w:spacing w:line="275" w:lineRule="auto"/>
        <w:ind w:left="4" w:right="20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Каждому разделу назначен процент относительной важности в рамках WSSS. Сумма всех процентов относительной важности составляет 100.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4" w:right="44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схеме выставления оценок и конкурсном задании оцениваются только те компетенции, которые изложены в WSSS. Они должны отражать WSSS настолько всесторонне, насколько допускают ограничения соревнования по компетенции.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Схема выставления оценок и конкурсное задание будут отражать распределение оценок</w:t>
      </w:r>
    </w:p>
    <w:p w:rsidR="000049FD" w:rsidRDefault="000049FD">
      <w:pPr>
        <w:spacing w:line="52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6"/>
        </w:numPr>
        <w:tabs>
          <w:tab w:val="left" w:pos="177"/>
        </w:tabs>
        <w:spacing w:line="310" w:lineRule="auto"/>
        <w:ind w:left="4" w:right="260" w:hanging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рамках WSSS в максимально возможной степени. Допускаются колебания в пределах 5% при условии, что они не исказят весовые коэффициенты, заданные условиями WSSS.</w:t>
      </w:r>
    </w:p>
    <w:p w:rsidR="000049FD" w:rsidRDefault="000049FD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540"/>
        <w:gridCol w:w="880"/>
        <w:gridCol w:w="1040"/>
        <w:gridCol w:w="3000"/>
        <w:gridCol w:w="1920"/>
        <w:gridCol w:w="780"/>
        <w:gridCol w:w="1460"/>
        <w:gridCol w:w="30"/>
      </w:tblGrid>
      <w:tr w:rsidR="000049FD">
        <w:trPr>
          <w:trHeight w:val="173"/>
        </w:trPr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gridSpan w:val="2"/>
            <w:vMerge w:val="restart"/>
            <w:shd w:val="clear" w:color="auto" w:fill="5B9BD5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1040" w:type="dxa"/>
            <w:shd w:val="clear" w:color="auto" w:fill="5B9BD5"/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3000" w:type="dxa"/>
            <w:shd w:val="clear" w:color="auto" w:fill="5B9BD5"/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shd w:val="clear" w:color="auto" w:fill="5B9BD5"/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right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5B9BD5"/>
            </w:tcBorders>
            <w:shd w:val="clear" w:color="auto" w:fill="5B9BD5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Важность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93"/>
        </w:trPr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Merge/>
            <w:tcBorders>
              <w:right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8"/>
        </w:trPr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shd w:val="clear" w:color="auto" w:fill="5B9BD5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(%)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3"/>
        </w:trPr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right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shd w:val="clear" w:color="auto" w:fill="5B9BD5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shd w:val="clear" w:color="auto" w:fill="5B9BD5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shd w:val="clear" w:color="auto" w:fill="5B9BD5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shd w:val="clear" w:color="auto" w:fill="5B9BD5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right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49FD">
        <w:trPr>
          <w:trHeight w:val="173"/>
        </w:trPr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gridSpan w:val="2"/>
            <w:shd w:val="clear" w:color="auto" w:fill="5B9BD5"/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3000" w:type="dxa"/>
            <w:shd w:val="clear" w:color="auto" w:fill="5B9BD5"/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shd w:val="clear" w:color="auto" w:fill="5B9BD5"/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right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5B9BD5"/>
            </w:tcBorders>
            <w:shd w:val="clear" w:color="auto" w:fill="323E4F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1</w:t>
            </w:r>
          </w:p>
        </w:tc>
        <w:tc>
          <w:tcPr>
            <w:tcW w:w="1920" w:type="dxa"/>
            <w:gridSpan w:val="2"/>
            <w:vMerge w:val="restart"/>
            <w:shd w:val="clear" w:color="auto" w:fill="323E4F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Бизнес-план</w:t>
            </w:r>
          </w:p>
        </w:tc>
        <w:tc>
          <w:tcPr>
            <w:tcW w:w="300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5B9BD5"/>
            </w:tcBorders>
            <w:shd w:val="clear" w:color="auto" w:fill="323E4F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8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02"/>
        </w:trPr>
        <w:tc>
          <w:tcPr>
            <w:tcW w:w="20" w:type="dxa"/>
            <w:tcBorders>
              <w:bottom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bottom w:val="single" w:sz="8" w:space="0" w:color="323E4F"/>
              <w:right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Merge/>
            <w:tcBorders>
              <w:bottom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323E4F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Merge/>
            <w:tcBorders>
              <w:bottom w:val="single" w:sz="8" w:space="0" w:color="323E4F"/>
              <w:right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53"/>
        </w:trPr>
        <w:tc>
          <w:tcPr>
            <w:tcW w:w="2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5B9BD5"/>
              <w:right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300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5B9BD5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tcBorders>
              <w:bottom w:val="single" w:sz="8" w:space="0" w:color="5B9BD5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437"/>
        </w:trPr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 должен знать и понимать:</w:t>
            </w:r>
          </w:p>
        </w:tc>
        <w:tc>
          <w:tcPr>
            <w:tcW w:w="1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роль и значение бизнес-плана;</w:t>
            </w:r>
          </w:p>
        </w:tc>
        <w:tc>
          <w:tcPr>
            <w:tcW w:w="1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сущностные различия типов бизнес</w:t>
            </w:r>
          </w:p>
        </w:tc>
        <w:tc>
          <w:tcPr>
            <w:tcW w:w="27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-планов  (Коммерческо-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vAlign w:val="bottom"/>
          </w:tcPr>
          <w:p w:rsidR="000049FD" w:rsidRDefault="00CA382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производственный; инвестиционный; антикризисный;</w:t>
            </w:r>
          </w:p>
        </w:tc>
        <w:tc>
          <w:tcPr>
            <w:tcW w:w="78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vAlign w:val="bottom"/>
          </w:tcPr>
          <w:p w:rsidR="000049FD" w:rsidRDefault="00CA382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диверсификационный; «учебный»);</w:t>
            </w:r>
          </w:p>
        </w:tc>
        <w:tc>
          <w:tcPr>
            <w:tcW w:w="1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применение способов «генерации» и выбора бизнес-идеи;</w:t>
            </w:r>
          </w:p>
        </w:tc>
        <w:tc>
          <w:tcPr>
            <w:tcW w:w="78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22"/>
        </w:trPr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методы оценки реализуемости бизнес  -</w:t>
            </w:r>
          </w:p>
        </w:tc>
        <w:tc>
          <w:tcPr>
            <w:tcW w:w="27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идеи (включая затраты,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vAlign w:val="bottom"/>
          </w:tcPr>
          <w:p w:rsidR="000049FD" w:rsidRDefault="00CA382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риски и гарантии);</w:t>
            </w:r>
          </w:p>
        </w:tc>
        <w:tc>
          <w:tcPr>
            <w:tcW w:w="1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коммуникационные приемы для представления бизнес</w:t>
            </w:r>
          </w:p>
        </w:tc>
        <w:tc>
          <w:tcPr>
            <w:tcW w:w="780" w:type="dxa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-идеи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vAlign w:val="bottom"/>
          </w:tcPr>
          <w:p w:rsidR="000049FD" w:rsidRDefault="00CA382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людям, незнакомым с ней;</w:t>
            </w:r>
          </w:p>
        </w:tc>
        <w:tc>
          <w:tcPr>
            <w:tcW w:w="1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77"/>
        </w:trPr>
        <w:tc>
          <w:tcPr>
            <w:tcW w:w="20" w:type="dxa"/>
            <w:tcBorders>
              <w:bottom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300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595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06"/>
        </w:trPr>
        <w:tc>
          <w:tcPr>
            <w:tcW w:w="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C00000"/>
            </w:tcBorders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300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9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C00000"/>
            </w:tcBorders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460" w:type="dxa"/>
            <w:tcBorders>
              <w:right w:val="single" w:sz="8" w:space="0" w:color="C00000"/>
            </w:tcBorders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</w:tbl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-526415</wp:posOffset>
            </wp:positionV>
            <wp:extent cx="18415" cy="1841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column">
              <wp:posOffset>335280</wp:posOffset>
            </wp:positionH>
            <wp:positionV relativeFrom="paragraph">
              <wp:posOffset>-526415</wp:posOffset>
            </wp:positionV>
            <wp:extent cx="18415" cy="1841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5175250</wp:posOffset>
            </wp:positionH>
            <wp:positionV relativeFrom="paragraph">
              <wp:posOffset>-526415</wp:posOffset>
            </wp:positionV>
            <wp:extent cx="18415" cy="1841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115" w:lineRule="exact"/>
        <w:rPr>
          <w:sz w:val="20"/>
          <w:szCs w:val="20"/>
        </w:rPr>
      </w:pPr>
    </w:p>
    <w:p w:rsidR="000049FD" w:rsidRDefault="00CA3827">
      <w:pPr>
        <w:tabs>
          <w:tab w:val="left" w:pos="3944"/>
          <w:tab w:val="left" w:pos="9424"/>
        </w:tabs>
        <w:ind w:left="124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6"/>
          <w:szCs w:val="16"/>
        </w:rPr>
        <w:t>6</w:t>
      </w:r>
    </w:p>
    <w:p w:rsidR="000049FD" w:rsidRDefault="000049FD">
      <w:pPr>
        <w:sectPr w:rsidR="000049FD">
          <w:pgSz w:w="11900" w:h="16840"/>
          <w:pgMar w:top="1440" w:right="800" w:bottom="31" w:left="1416" w:header="0" w:footer="0" w:gutter="0"/>
          <w:cols w:space="720" w:equalWidth="0">
            <w:col w:w="9684"/>
          </w:cols>
        </w:sectPr>
      </w:pPr>
    </w:p>
    <w:p w:rsidR="000049FD" w:rsidRDefault="00CA382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4720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259080</wp:posOffset>
            </wp:positionV>
            <wp:extent cx="6504940" cy="950658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950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13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7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важность выбора подходящего названия компании;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7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оценивать конкурентоспособность бизнес-идеи.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7"/>
        </w:numPr>
        <w:tabs>
          <w:tab w:val="left" w:pos="1380"/>
        </w:tabs>
        <w:spacing w:line="289" w:lineRule="auto"/>
        <w:ind w:left="1380" w:right="1720" w:hanging="36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важность соблюдения авторских прав относительно используемых адуио, видео, графических и прочих материалов;</w:t>
      </w:r>
    </w:p>
    <w:p w:rsidR="000049FD" w:rsidRDefault="000049FD">
      <w:pPr>
        <w:spacing w:line="1" w:lineRule="exact"/>
        <w:rPr>
          <w:rFonts w:eastAsia="Times New Roman"/>
          <w:sz w:val="23"/>
          <w:szCs w:val="23"/>
        </w:rPr>
      </w:pPr>
    </w:p>
    <w:p w:rsidR="000049FD" w:rsidRDefault="00CA3827" w:rsidP="00CD348A">
      <w:pPr>
        <w:numPr>
          <w:ilvl w:val="0"/>
          <w:numId w:val="7"/>
        </w:numPr>
        <w:tabs>
          <w:tab w:val="left" w:pos="1380"/>
        </w:tabs>
        <w:spacing w:line="287" w:lineRule="auto"/>
        <w:ind w:left="1380" w:right="2000" w:hanging="36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доступные способы получения рецензии независимых компетентных экспертов на свою бизнес-идею (бизнес-план)</w:t>
      </w:r>
    </w:p>
    <w:p w:rsidR="000049FD" w:rsidRDefault="000049FD">
      <w:pPr>
        <w:spacing w:line="1" w:lineRule="exact"/>
        <w:rPr>
          <w:rFonts w:eastAsia="Times New Roman"/>
          <w:sz w:val="23"/>
          <w:szCs w:val="23"/>
        </w:rPr>
      </w:pPr>
    </w:p>
    <w:p w:rsidR="000049FD" w:rsidRDefault="00CA3827" w:rsidP="00CD348A">
      <w:pPr>
        <w:numPr>
          <w:ilvl w:val="0"/>
          <w:numId w:val="7"/>
        </w:numPr>
        <w:tabs>
          <w:tab w:val="left" w:pos="1380"/>
        </w:tabs>
        <w:spacing w:line="306" w:lineRule="auto"/>
        <w:ind w:left="1380" w:right="184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способы и методы реализации исследовательской и проектной деятельности.</w:t>
      </w:r>
    </w:p>
    <w:p w:rsidR="000049FD" w:rsidRDefault="000049FD">
      <w:pPr>
        <w:spacing w:line="247" w:lineRule="exact"/>
        <w:rPr>
          <w:sz w:val="20"/>
          <w:szCs w:val="20"/>
        </w:rPr>
      </w:pPr>
    </w:p>
    <w:p w:rsidR="000049FD" w:rsidRDefault="00CA3827">
      <w:pPr>
        <w:ind w:lef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Специалист должен уметь:</w:t>
      </w:r>
    </w:p>
    <w:p w:rsidR="000049FD" w:rsidRDefault="000049FD">
      <w:pPr>
        <w:spacing w:line="358" w:lineRule="exact"/>
        <w:rPr>
          <w:sz w:val="20"/>
          <w:szCs w:val="20"/>
        </w:rPr>
      </w:pPr>
    </w:p>
    <w:p w:rsidR="000049FD" w:rsidRDefault="00CA3827">
      <w:pPr>
        <w:tabs>
          <w:tab w:val="left" w:pos="1360"/>
          <w:tab w:val="left" w:pos="4980"/>
          <w:tab w:val="left" w:pos="6480"/>
        </w:tabs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●</w:t>
      </w:r>
      <w:r>
        <w:rPr>
          <w:rFonts w:eastAsia="Times New Roman"/>
          <w:sz w:val="24"/>
          <w:szCs w:val="24"/>
        </w:rPr>
        <w:tab/>
        <w:t>различать типы бизнес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-планов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(Коммерческо-</w:t>
      </w:r>
    </w:p>
    <w:p w:rsidR="000049FD" w:rsidRDefault="000049FD">
      <w:pPr>
        <w:spacing w:line="46" w:lineRule="exact"/>
        <w:rPr>
          <w:sz w:val="20"/>
          <w:szCs w:val="20"/>
        </w:rPr>
      </w:pPr>
    </w:p>
    <w:p w:rsidR="000049FD" w:rsidRDefault="00CA3827">
      <w:pPr>
        <w:ind w:left="1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производственный; инвестиционный; антикризисный;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1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диверсификационный; «учебный»),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tabs>
          <w:tab w:val="left" w:pos="1360"/>
        </w:tabs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●</w:t>
      </w:r>
      <w:r>
        <w:rPr>
          <w:rFonts w:eastAsia="Times New Roman"/>
          <w:sz w:val="24"/>
          <w:szCs w:val="24"/>
        </w:rPr>
        <w:tab/>
        <w:t>делать обоснованный выбор подходящего типа бизнес-плана;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tabs>
          <w:tab w:val="left" w:pos="1360"/>
          <w:tab w:val="left" w:pos="7460"/>
        </w:tabs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●</w:t>
      </w:r>
      <w:r>
        <w:rPr>
          <w:rFonts w:eastAsia="Times New Roman"/>
          <w:sz w:val="24"/>
          <w:szCs w:val="24"/>
        </w:rPr>
        <w:tab/>
        <w:t>разрабатывать и грамотно оформлять бизнес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-план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1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предпринимательского проекта;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8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идеи до коммерческих-предложений;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8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оценивать риски, связанные с бизнесом;</w:t>
      </w:r>
    </w:p>
    <w:p w:rsidR="000049FD" w:rsidRDefault="000049FD">
      <w:pPr>
        <w:spacing w:line="4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500"/>
        <w:gridCol w:w="40"/>
        <w:gridCol w:w="700"/>
        <w:gridCol w:w="5520"/>
        <w:gridCol w:w="1380"/>
        <w:gridCol w:w="20"/>
        <w:gridCol w:w="1420"/>
        <w:gridCol w:w="40"/>
        <w:gridCol w:w="20"/>
      </w:tblGrid>
      <w:tr w:rsidR="000049FD">
        <w:trPr>
          <w:trHeight w:val="312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8380" w:type="dxa"/>
            <w:gridSpan w:val="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создавать, анализировать бизнес   -концепцию и обоснованно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22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выбирать бизнес-модель собственного бизнеса;</w:t>
            </w:r>
          </w:p>
        </w:tc>
        <w:tc>
          <w:tcPr>
            <w:tcW w:w="13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5520" w:type="dxa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предлагать идеи для дальнейшего развития бизнеса</w:t>
            </w:r>
          </w:p>
        </w:tc>
        <w:tc>
          <w:tcPr>
            <w:tcW w:w="2860" w:type="dxa"/>
            <w:gridSpan w:val="4"/>
            <w:vAlign w:val="bottom"/>
          </w:tcPr>
          <w:p w:rsidR="000049FD" w:rsidRDefault="00CA38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 т.ч. в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порядке диверсификации);</w:t>
            </w:r>
          </w:p>
        </w:tc>
        <w:tc>
          <w:tcPr>
            <w:tcW w:w="13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220" w:type="dxa"/>
            <w:gridSpan w:val="2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применять методы принятия оптимальных решений;</w:t>
            </w:r>
          </w:p>
        </w:tc>
        <w:tc>
          <w:tcPr>
            <w:tcW w:w="13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9080" w:type="dxa"/>
            <w:gridSpan w:val="6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принимать в расчет экологический и социальный аспекты во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 планирования и внедрения бизнес-модели;</w:t>
            </w:r>
          </w:p>
        </w:tc>
        <w:tc>
          <w:tcPr>
            <w:tcW w:w="13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220" w:type="dxa"/>
            <w:gridSpan w:val="2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Проводить анализ ближнего внешнего окружения</w:t>
            </w:r>
          </w:p>
        </w:tc>
        <w:tc>
          <w:tcPr>
            <w:tcW w:w="13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8380" w:type="dxa"/>
            <w:gridSpan w:val="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обосновывать ценности и оценивать  миссию проекта/бизнеса и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22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цели;</w:t>
            </w:r>
          </w:p>
        </w:tc>
        <w:tc>
          <w:tcPr>
            <w:tcW w:w="13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9080" w:type="dxa"/>
            <w:gridSpan w:val="6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с разными целями эффективно общаться с различными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аудиториями;</w:t>
            </w:r>
          </w:p>
        </w:tc>
        <w:tc>
          <w:tcPr>
            <w:tcW w:w="13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8380" w:type="dxa"/>
            <w:gridSpan w:val="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представлять (презентовать) идеи, дизайн, видения и решения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разными способами (видео, плакаты и пр.).</w:t>
            </w:r>
          </w:p>
        </w:tc>
        <w:tc>
          <w:tcPr>
            <w:tcW w:w="13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9080" w:type="dxa"/>
            <w:gridSpan w:val="6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получить независимую оценку/рецензию независимых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gridSpan w:val="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компетентных экспертов на свою бизнес-идею (бизнес-план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9080" w:type="dxa"/>
            <w:gridSpan w:val="6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демонстрировать экологическое мышление в разных формах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деятельности.</w:t>
            </w:r>
          </w:p>
        </w:tc>
        <w:tc>
          <w:tcPr>
            <w:tcW w:w="13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82"/>
        </w:trPr>
        <w:tc>
          <w:tcPr>
            <w:tcW w:w="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55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2</w:t>
            </w: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220" w:type="dxa"/>
            <w:gridSpan w:val="2"/>
            <w:vMerge w:val="restart"/>
            <w:shd w:val="clear" w:color="auto" w:fill="323E4F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Организация работы</w:t>
            </w:r>
          </w:p>
        </w:tc>
        <w:tc>
          <w:tcPr>
            <w:tcW w:w="138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right="1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5</w:t>
            </w:r>
          </w:p>
        </w:tc>
        <w:tc>
          <w:tcPr>
            <w:tcW w:w="40" w:type="dxa"/>
            <w:vMerge w:val="restart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93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220" w:type="dxa"/>
            <w:gridSpan w:val="2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Merge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4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49FD">
        <w:trPr>
          <w:trHeight w:val="153"/>
        </w:trPr>
        <w:tc>
          <w:tcPr>
            <w:tcW w:w="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52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left w:val="single" w:sz="8" w:space="0" w:color="323E4F"/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43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220" w:type="dxa"/>
            <w:gridSpan w:val="2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 должен знать и понимать:</w:t>
            </w:r>
          </w:p>
        </w:tc>
        <w:tc>
          <w:tcPr>
            <w:tcW w:w="13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9080" w:type="dxa"/>
            <w:gridSpan w:val="6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значение эффективного планирования и организации труда;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518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06"/>
        </w:trPr>
        <w:tc>
          <w:tcPr>
            <w:tcW w:w="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55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left w:val="single" w:sz="8" w:space="0" w:color="C00000"/>
            </w:tcBorders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</w:tbl>
    <w:p w:rsidR="000049FD" w:rsidRDefault="000049FD">
      <w:pPr>
        <w:spacing w:line="135" w:lineRule="exact"/>
        <w:rPr>
          <w:sz w:val="20"/>
          <w:szCs w:val="20"/>
        </w:rPr>
      </w:pPr>
    </w:p>
    <w:p w:rsidR="000049FD" w:rsidRDefault="00CA3827">
      <w:pPr>
        <w:tabs>
          <w:tab w:val="left" w:pos="3940"/>
          <w:tab w:val="left" w:pos="9420"/>
        </w:tabs>
        <w:ind w:left="1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6"/>
          <w:szCs w:val="16"/>
        </w:rPr>
        <w:t>7</w:t>
      </w:r>
    </w:p>
    <w:p w:rsidR="000049FD" w:rsidRDefault="000049FD">
      <w:pPr>
        <w:sectPr w:rsidR="000049FD">
          <w:pgSz w:w="11900" w:h="16840"/>
          <w:pgMar w:top="1440" w:right="840" w:bottom="31" w:left="1420" w:header="0" w:footer="0" w:gutter="0"/>
          <w:cols w:space="720" w:equalWidth="0">
            <w:col w:w="9640"/>
          </w:cols>
        </w:sectPr>
      </w:pPr>
    </w:p>
    <w:p w:rsidR="000049FD" w:rsidRDefault="00CA382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5744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259080</wp:posOffset>
            </wp:positionV>
            <wp:extent cx="6504940" cy="950658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950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13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9"/>
        </w:numPr>
        <w:tabs>
          <w:tab w:val="left" w:pos="1360"/>
        </w:tabs>
        <w:spacing w:line="275" w:lineRule="auto"/>
        <w:ind w:left="1360" w:right="234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значение организации эффективной деловой переписки и пересылки документов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9"/>
        </w:numPr>
        <w:tabs>
          <w:tab w:val="left" w:pos="1360"/>
        </w:tabs>
        <w:spacing w:line="277" w:lineRule="auto"/>
        <w:ind w:left="1360" w:right="22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положения техники безопасности и охраны труда, лучшие практики;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9"/>
        </w:numPr>
        <w:tabs>
          <w:tab w:val="left" w:pos="1360"/>
        </w:tabs>
        <w:spacing w:line="275" w:lineRule="auto"/>
        <w:ind w:left="1360" w:right="204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важность поддержания рабочего места в порядке, принципы оценивания и техники обеспечения качества.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9"/>
        </w:numPr>
        <w:tabs>
          <w:tab w:val="left" w:pos="1360"/>
        </w:tabs>
        <w:spacing w:line="306" w:lineRule="auto"/>
        <w:ind w:left="1360" w:right="16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актуальность и востребованность на рынке труда формируемых бизнесом/бизнес-идеей.</w:t>
      </w:r>
    </w:p>
    <w:p w:rsidR="000049FD" w:rsidRDefault="000049FD">
      <w:pPr>
        <w:spacing w:line="247" w:lineRule="exact"/>
        <w:rPr>
          <w:sz w:val="20"/>
          <w:szCs w:val="20"/>
        </w:rPr>
      </w:pPr>
    </w:p>
    <w:p w:rsidR="000049FD" w:rsidRDefault="00CA3827">
      <w:pPr>
        <w:ind w:left="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Специалист должен уметь: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tabs>
          <w:tab w:val="left" w:pos="1340"/>
        </w:tabs>
        <w:spacing w:line="277" w:lineRule="auto"/>
        <w:ind w:left="1360" w:right="1740" w:hanging="3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●</w:t>
      </w:r>
      <w:r>
        <w:rPr>
          <w:rFonts w:eastAsia="Times New Roman"/>
          <w:sz w:val="24"/>
          <w:szCs w:val="24"/>
        </w:rPr>
        <w:tab/>
        <w:t>применять проактивный подход /позицию к приобретению знаний и развитию навыков;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10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современные технологии;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0"/>
        </w:numPr>
        <w:tabs>
          <w:tab w:val="left" w:pos="1360"/>
        </w:tabs>
        <w:spacing w:line="275" w:lineRule="auto"/>
        <w:ind w:left="1360" w:right="162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поддерживать безопасную и здоровую рабочую обстановку, в соответствии с техникой безопасности и нормами охраны труда, и способствовать выполнению этих норм;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0"/>
        </w:numPr>
        <w:tabs>
          <w:tab w:val="left" w:pos="1360"/>
        </w:tabs>
        <w:spacing w:line="275" w:lineRule="auto"/>
        <w:ind w:left="1360" w:right="19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пользоваться всем оборудованием в соответствии с техникой безопасности и инструкциями производителей;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0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выбирать подходящие методы для каждого задания;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0"/>
        </w:numPr>
        <w:tabs>
          <w:tab w:val="left" w:pos="1360"/>
        </w:tabs>
        <w:spacing w:line="293" w:lineRule="auto"/>
        <w:ind w:left="1360" w:right="1800" w:hanging="3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планировать работу и расставлять приоритеты для повышения эффективности на рабочем месте и для выполнения заданий в срок.</w:t>
      </w:r>
    </w:p>
    <w:p w:rsidR="000049FD" w:rsidRDefault="000049FD">
      <w:pPr>
        <w:spacing w:line="13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40"/>
        <w:gridCol w:w="1920"/>
        <w:gridCol w:w="5680"/>
        <w:gridCol w:w="20"/>
        <w:gridCol w:w="1420"/>
        <w:gridCol w:w="20"/>
        <w:gridCol w:w="20"/>
      </w:tblGrid>
      <w:tr w:rsidR="000049FD">
        <w:trPr>
          <w:trHeight w:val="144"/>
        </w:trPr>
        <w:tc>
          <w:tcPr>
            <w:tcW w:w="50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3</w:t>
            </w: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Формирование</w:t>
            </w:r>
          </w:p>
        </w:tc>
        <w:tc>
          <w:tcPr>
            <w:tcW w:w="568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навыков коллективной работы и управление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right="1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5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93"/>
        </w:trPr>
        <w:tc>
          <w:tcPr>
            <w:tcW w:w="50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4"/>
        </w:trPr>
        <w:tc>
          <w:tcPr>
            <w:tcW w:w="50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568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50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</w:tbl>
    <w:p w:rsidR="000049FD" w:rsidRDefault="000049FD">
      <w:pPr>
        <w:spacing w:line="154" w:lineRule="exact"/>
        <w:rPr>
          <w:sz w:val="20"/>
          <w:szCs w:val="20"/>
        </w:rPr>
      </w:pPr>
    </w:p>
    <w:p w:rsidR="000049FD" w:rsidRDefault="00CA3827">
      <w:pPr>
        <w:ind w:left="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Специалист должен знать и понимать:</w:t>
      </w:r>
    </w:p>
    <w:p w:rsidR="000049FD" w:rsidRDefault="000049FD">
      <w:pPr>
        <w:spacing w:line="46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11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важность постоянного профессионального роста;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1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важность слаженной командной работы;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1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сильные и слабые стороны каждого члена команды;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1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перспективы для достижения успеха команды;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1"/>
        </w:numPr>
        <w:tabs>
          <w:tab w:val="left" w:pos="1360"/>
        </w:tabs>
        <w:spacing w:line="306" w:lineRule="auto"/>
        <w:ind w:left="1360" w:right="204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важность формирования мотивации к труду (потребности к приобретению профессии).</w:t>
      </w:r>
    </w:p>
    <w:p w:rsidR="000049FD" w:rsidRDefault="000049FD">
      <w:pPr>
        <w:spacing w:line="251" w:lineRule="exact"/>
        <w:rPr>
          <w:sz w:val="20"/>
          <w:szCs w:val="20"/>
        </w:rPr>
      </w:pPr>
    </w:p>
    <w:p w:rsidR="000049FD" w:rsidRDefault="00CA3827">
      <w:pPr>
        <w:ind w:left="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Специалист должен уметь: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12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инициировать и развивать сотрудничество на основе проектов;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2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оценивать свои навыки проведения переговоров и убеждения;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2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оценивать роль каждого участника команды/проекта;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2"/>
        </w:numPr>
        <w:tabs>
          <w:tab w:val="left" w:pos="1360"/>
        </w:tabs>
        <w:spacing w:line="275" w:lineRule="auto"/>
        <w:ind w:left="1360" w:right="172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разрабатывать подходящие стратегии для разрешения сложных ситуаций во время совместной работы;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2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справляться со стрессовыми ситуациями;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2"/>
        </w:numPr>
        <w:tabs>
          <w:tab w:val="left" w:pos="1360"/>
        </w:tabs>
        <w:spacing w:line="306" w:lineRule="auto"/>
        <w:ind w:left="1360" w:right="192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методы принятия решений, опираясь на мнение команды;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281305</wp:posOffset>
            </wp:positionV>
            <wp:extent cx="6123305" cy="13081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365" w:lineRule="exact"/>
        <w:rPr>
          <w:sz w:val="20"/>
          <w:szCs w:val="20"/>
        </w:rPr>
      </w:pPr>
    </w:p>
    <w:p w:rsidR="000049FD" w:rsidRDefault="00CA3827">
      <w:pPr>
        <w:tabs>
          <w:tab w:val="left" w:pos="3920"/>
          <w:tab w:val="left" w:pos="9400"/>
        </w:tabs>
        <w:ind w:left="10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6"/>
          <w:szCs w:val="16"/>
        </w:rPr>
        <w:t>8</w:t>
      </w:r>
    </w:p>
    <w:p w:rsidR="000049FD" w:rsidRDefault="000049FD">
      <w:pPr>
        <w:sectPr w:rsidR="000049FD">
          <w:pgSz w:w="11900" w:h="16840"/>
          <w:pgMar w:top="1440" w:right="860" w:bottom="31" w:left="1440" w:header="0" w:footer="0" w:gutter="0"/>
          <w:cols w:space="720" w:equalWidth="0">
            <w:col w:w="9600"/>
          </w:cols>
        </w:sectPr>
      </w:pPr>
    </w:p>
    <w:p w:rsidR="000049FD" w:rsidRDefault="00CA3827">
      <w:pPr>
        <w:spacing w:line="239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7792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1078865</wp:posOffset>
            </wp:positionV>
            <wp:extent cx="18415" cy="1841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680"/>
        <w:gridCol w:w="1220"/>
        <w:gridCol w:w="1400"/>
        <w:gridCol w:w="4060"/>
        <w:gridCol w:w="240"/>
        <w:gridCol w:w="1460"/>
        <w:gridCol w:w="30"/>
      </w:tblGrid>
      <w:tr w:rsidR="000049FD">
        <w:trPr>
          <w:trHeight w:val="173"/>
        </w:trPr>
        <w:tc>
          <w:tcPr>
            <w:tcW w:w="580" w:type="dxa"/>
            <w:tcBorders>
              <w:top w:val="single" w:sz="8" w:space="0" w:color="5B9BD5"/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7360" w:type="dxa"/>
            <w:gridSpan w:val="4"/>
            <w:vMerge w:val="restart"/>
            <w:tcBorders>
              <w:top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уважать мнение других участников команды;</w:t>
            </w:r>
          </w:p>
        </w:tc>
        <w:tc>
          <w:tcPr>
            <w:tcW w:w="240" w:type="dxa"/>
            <w:tcBorders>
              <w:top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tcBorders>
              <w:top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93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4"/>
            <w:vMerge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4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применять способы и приемы поиска информации, связанной с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3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 деятельностью и предметностью проекта.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77"/>
        </w:trPr>
        <w:tc>
          <w:tcPr>
            <w:tcW w:w="580" w:type="dxa"/>
            <w:tcBorders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406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580" w:type="dxa"/>
            <w:vMerge w:val="restart"/>
            <w:tcBorders>
              <w:left w:val="single" w:sz="8" w:space="0" w:color="5B9BD5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4</w:t>
            </w:r>
          </w:p>
        </w:tc>
        <w:tc>
          <w:tcPr>
            <w:tcW w:w="1900" w:type="dxa"/>
            <w:gridSpan w:val="2"/>
            <w:vMerge w:val="restart"/>
            <w:shd w:val="clear" w:color="auto" w:fill="323E4F"/>
            <w:vAlign w:val="bottom"/>
          </w:tcPr>
          <w:p w:rsidR="000049FD" w:rsidRDefault="00CA38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85"/>
                <w:sz w:val="24"/>
                <w:szCs w:val="24"/>
              </w:rPr>
              <w:t>Целевая аудитория</w:t>
            </w:r>
          </w:p>
        </w:tc>
        <w:tc>
          <w:tcPr>
            <w:tcW w:w="140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06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5B9BD5"/>
            </w:tcBorders>
            <w:shd w:val="clear" w:color="auto" w:fill="323E4F"/>
            <w:vAlign w:val="bottom"/>
          </w:tcPr>
          <w:p w:rsidR="000049FD" w:rsidRDefault="00CA3827">
            <w:pPr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16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02"/>
        </w:trPr>
        <w:tc>
          <w:tcPr>
            <w:tcW w:w="580" w:type="dxa"/>
            <w:vMerge/>
            <w:tcBorders>
              <w:left w:val="single" w:sz="8" w:space="0" w:color="5B9BD5"/>
              <w:bottom w:val="single" w:sz="8" w:space="0" w:color="323E4F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Merge/>
            <w:tcBorders>
              <w:bottom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tcBorders>
              <w:bottom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323E4F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Merge/>
            <w:tcBorders>
              <w:bottom w:val="single" w:sz="8" w:space="0" w:color="323E4F"/>
              <w:right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53"/>
        </w:trPr>
        <w:tc>
          <w:tcPr>
            <w:tcW w:w="580" w:type="dxa"/>
            <w:tcBorders>
              <w:left w:val="single" w:sz="8" w:space="0" w:color="323E4F"/>
              <w:bottom w:val="single" w:sz="8" w:space="0" w:color="5B9BD5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406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bottom w:val="single" w:sz="8" w:space="0" w:color="5B9BD5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tcBorders>
              <w:bottom w:val="single" w:sz="8" w:space="0" w:color="5B9BD5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43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4"/>
            <w:vAlign w:val="bottom"/>
          </w:tcPr>
          <w:p w:rsidR="000049FD" w:rsidRDefault="00CA38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 должен знать и понимать: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4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важность определения целевой аудитории бизнеса;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4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определение целевой аудитории как определенной группы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3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людей, на которых будет направлена реклама;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4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способы определения целевой аудитории;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22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4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методы анализа целевых аудиторий;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4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характеристики клиентов, которых бизнес хочет привлечь в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2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первую очередь;</w:t>
            </w:r>
          </w:p>
        </w:tc>
        <w:tc>
          <w:tcPr>
            <w:tcW w:w="40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4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методы определения размера целевой аудитории;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6680" w:type="dxa"/>
            <w:gridSpan w:val="3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 принятия решений в B2B продажах; особенности B2C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3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продаж; суть B2G бизнеса;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4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коммуникационные приемы для объяснения определения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2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целевой аудитории.</w:t>
            </w:r>
          </w:p>
        </w:tc>
        <w:tc>
          <w:tcPr>
            <w:tcW w:w="40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82"/>
        </w:trPr>
        <w:tc>
          <w:tcPr>
            <w:tcW w:w="580" w:type="dxa"/>
            <w:tcBorders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3300" w:type="dxa"/>
            <w:gridSpan w:val="3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406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43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gridSpan w:val="3"/>
            <w:vAlign w:val="bottom"/>
          </w:tcPr>
          <w:p w:rsidR="000049FD" w:rsidRDefault="00CA38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 должен уметь:</w:t>
            </w:r>
          </w:p>
        </w:tc>
        <w:tc>
          <w:tcPr>
            <w:tcW w:w="40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4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оценить значение целевых аудиторий;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4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распознавать различные целевые аудитории;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6680" w:type="dxa"/>
            <w:gridSpan w:val="3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анализировать целевые аудитории;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6680" w:type="dxa"/>
            <w:gridSpan w:val="3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 целевые аудитории;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5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применять методы принятия оптимальных решений, касающихся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22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2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целевых аудиторий;</w:t>
            </w:r>
          </w:p>
        </w:tc>
        <w:tc>
          <w:tcPr>
            <w:tcW w:w="40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4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описывать целевые аудитории для конкретных товаров/услуг;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6680" w:type="dxa"/>
            <w:gridSpan w:val="3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 в рас   чет ценности, присущие разным целевым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2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аудиториям;</w:t>
            </w:r>
          </w:p>
        </w:tc>
        <w:tc>
          <w:tcPr>
            <w:tcW w:w="40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4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оценивать размер целевой аудитории;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4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анализировать точность описания целевых аудитория для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3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товаров/услуг;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5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эффективно общаться с разными аудиториями и с разной целью;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4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обосновывать и оценивать описание целевых аудиторий.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82"/>
        </w:trPr>
        <w:tc>
          <w:tcPr>
            <w:tcW w:w="580" w:type="dxa"/>
            <w:tcBorders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3300" w:type="dxa"/>
            <w:gridSpan w:val="3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406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580" w:type="dxa"/>
            <w:vMerge w:val="restart"/>
            <w:tcBorders>
              <w:left w:val="single" w:sz="8" w:space="0" w:color="5B9BD5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5</w:t>
            </w:r>
          </w:p>
        </w:tc>
        <w:tc>
          <w:tcPr>
            <w:tcW w:w="1900" w:type="dxa"/>
            <w:gridSpan w:val="2"/>
            <w:vMerge w:val="restart"/>
            <w:shd w:val="clear" w:color="auto" w:fill="323E4F"/>
            <w:vAlign w:val="bottom"/>
          </w:tcPr>
          <w:p w:rsidR="000049FD" w:rsidRDefault="00CA38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Бизнес-процесс</w:t>
            </w:r>
          </w:p>
        </w:tc>
        <w:tc>
          <w:tcPr>
            <w:tcW w:w="140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06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5B9BD5"/>
            </w:tcBorders>
            <w:shd w:val="clear" w:color="auto" w:fill="323E4F"/>
            <w:vAlign w:val="bottom"/>
          </w:tcPr>
          <w:p w:rsidR="000049FD" w:rsidRDefault="00CA3827">
            <w:pPr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16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97"/>
        </w:trPr>
        <w:tc>
          <w:tcPr>
            <w:tcW w:w="580" w:type="dxa"/>
            <w:vMerge/>
            <w:tcBorders>
              <w:left w:val="single" w:sz="8" w:space="0" w:color="5B9BD5"/>
              <w:bottom w:val="single" w:sz="8" w:space="0" w:color="323E4F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Merge/>
            <w:tcBorders>
              <w:bottom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tcBorders>
              <w:bottom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323E4F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Merge/>
            <w:tcBorders>
              <w:bottom w:val="single" w:sz="8" w:space="0" w:color="323E4F"/>
              <w:right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53"/>
        </w:trPr>
        <w:tc>
          <w:tcPr>
            <w:tcW w:w="580" w:type="dxa"/>
            <w:tcBorders>
              <w:left w:val="single" w:sz="8" w:space="0" w:color="323E4F"/>
              <w:bottom w:val="single" w:sz="8" w:space="0" w:color="5B9BD5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406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bottom w:val="single" w:sz="8" w:space="0" w:color="5B9BD5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tcBorders>
              <w:bottom w:val="single" w:sz="8" w:space="0" w:color="5B9BD5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43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4"/>
            <w:vAlign w:val="bottom"/>
          </w:tcPr>
          <w:p w:rsidR="000049FD" w:rsidRDefault="00CA38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 должен знать и понимать: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5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Суть бизнес-процессов, которые управляют функционированием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2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системы(управляющие:</w:t>
            </w:r>
          </w:p>
        </w:tc>
        <w:tc>
          <w:tcPr>
            <w:tcW w:w="4060" w:type="dxa"/>
            <w:vAlign w:val="bottom"/>
          </w:tcPr>
          <w:p w:rsidR="000049FD" w:rsidRDefault="00CA3827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Корпоративное управление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right="3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22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3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Стратегический менеджмент);</w:t>
            </w:r>
          </w:p>
        </w:tc>
        <w:tc>
          <w:tcPr>
            <w:tcW w:w="24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77"/>
        </w:trPr>
        <w:tc>
          <w:tcPr>
            <w:tcW w:w="580" w:type="dxa"/>
            <w:tcBorders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406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06"/>
        </w:trPr>
        <w:tc>
          <w:tcPr>
            <w:tcW w:w="580" w:type="dxa"/>
            <w:tcBorders>
              <w:left w:val="single" w:sz="8" w:space="0" w:color="C00000"/>
              <w:right w:val="single" w:sz="8" w:space="0" w:color="C00000"/>
            </w:tcBorders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406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C00000"/>
            </w:tcBorders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460" w:type="dxa"/>
            <w:tcBorders>
              <w:right w:val="single" w:sz="8" w:space="0" w:color="C00000"/>
            </w:tcBorders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66"/>
        </w:trPr>
        <w:tc>
          <w:tcPr>
            <w:tcW w:w="3880" w:type="dxa"/>
            <w:gridSpan w:val="4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Copyright © Союз «Ворлдскиллс Россия»</w:t>
            </w:r>
          </w:p>
        </w:tc>
        <w:tc>
          <w:tcPr>
            <w:tcW w:w="4060" w:type="dxa"/>
            <w:vAlign w:val="bottom"/>
          </w:tcPr>
          <w:p w:rsidR="000049FD" w:rsidRDefault="00CA38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Предпринимательство</w:t>
            </w:r>
          </w:p>
        </w:tc>
        <w:tc>
          <w:tcPr>
            <w:tcW w:w="1700" w:type="dxa"/>
            <w:gridSpan w:val="2"/>
            <w:vAlign w:val="bottom"/>
          </w:tcPr>
          <w:p w:rsidR="000049FD" w:rsidRDefault="00CA38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9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</w:tbl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-582295</wp:posOffset>
            </wp:positionV>
            <wp:extent cx="18415" cy="1841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332740</wp:posOffset>
            </wp:positionH>
            <wp:positionV relativeFrom="paragraph">
              <wp:posOffset>-582295</wp:posOffset>
            </wp:positionV>
            <wp:extent cx="18415" cy="1841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5172710</wp:posOffset>
            </wp:positionH>
            <wp:positionV relativeFrom="paragraph">
              <wp:posOffset>-582295</wp:posOffset>
            </wp:positionV>
            <wp:extent cx="18415" cy="1841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ectPr w:rsidR="000049FD">
          <w:pgSz w:w="11900" w:h="16840"/>
          <w:pgMar w:top="1440" w:right="840" w:bottom="7" w:left="1420" w:header="0" w:footer="0" w:gutter="0"/>
          <w:cols w:space="720" w:equalWidth="0">
            <w:col w:w="9640"/>
          </w:cols>
        </w:sectPr>
      </w:pPr>
    </w:p>
    <w:p w:rsidR="000049FD" w:rsidRDefault="00CA3827">
      <w:pPr>
        <w:spacing w:line="239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2912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1078865</wp:posOffset>
            </wp:positionV>
            <wp:extent cx="18415" cy="1841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800"/>
        <w:gridCol w:w="440"/>
        <w:gridCol w:w="60"/>
        <w:gridCol w:w="660"/>
        <w:gridCol w:w="960"/>
        <w:gridCol w:w="1420"/>
        <w:gridCol w:w="1040"/>
        <w:gridCol w:w="920"/>
        <w:gridCol w:w="420"/>
        <w:gridCol w:w="660"/>
        <w:gridCol w:w="20"/>
        <w:gridCol w:w="200"/>
        <w:gridCol w:w="1460"/>
        <w:gridCol w:w="30"/>
      </w:tblGrid>
      <w:tr w:rsidR="000049FD">
        <w:trPr>
          <w:trHeight w:val="173"/>
        </w:trPr>
        <w:tc>
          <w:tcPr>
            <w:tcW w:w="580" w:type="dxa"/>
            <w:tcBorders>
              <w:top w:val="single" w:sz="8" w:space="0" w:color="5B9BD5"/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7380" w:type="dxa"/>
            <w:gridSpan w:val="10"/>
            <w:vMerge w:val="restart"/>
            <w:tcBorders>
              <w:top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Суть бизнес -процессов, которые составляют основной бизнес</w:t>
            </w:r>
          </w:p>
        </w:tc>
        <w:tc>
          <w:tcPr>
            <w:tcW w:w="20" w:type="dxa"/>
            <w:tcBorders>
              <w:top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tcBorders>
              <w:top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93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10"/>
            <w:vMerge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4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компании и создают</w:t>
            </w:r>
          </w:p>
        </w:tc>
        <w:tc>
          <w:tcPr>
            <w:tcW w:w="4460" w:type="dxa"/>
            <w:gridSpan w:val="5"/>
            <w:vAlign w:val="bottom"/>
          </w:tcPr>
          <w:p w:rsidR="000049FD" w:rsidRDefault="00CA382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основной поток доходов(операционные: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11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Снабжение,  Производство,  Маркетинг,  Продажи  и  взыскание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4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долгов.);</w:t>
            </w: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22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10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Суть бизнес -процессов, которые обслуживают основной бизнес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4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(поддерживающие:</w:t>
            </w:r>
          </w:p>
        </w:tc>
        <w:tc>
          <w:tcPr>
            <w:tcW w:w="2460" w:type="dxa"/>
            <w:gridSpan w:val="2"/>
            <w:vAlign w:val="bottom"/>
          </w:tcPr>
          <w:p w:rsidR="000049FD" w:rsidRDefault="00CA382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Бухгалтерский учет  ,</w:t>
            </w:r>
          </w:p>
        </w:tc>
        <w:tc>
          <w:tcPr>
            <w:tcW w:w="2000" w:type="dxa"/>
            <w:gridSpan w:val="3"/>
            <w:vAlign w:val="bottom"/>
          </w:tcPr>
          <w:p w:rsidR="000049FD" w:rsidRDefault="00CA38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 персонала</w:t>
            </w:r>
          </w:p>
        </w:tc>
        <w:tc>
          <w:tcPr>
            <w:tcW w:w="22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Техническая поддержка и др.);</w:t>
            </w:r>
          </w:p>
        </w:tc>
        <w:tc>
          <w:tcPr>
            <w:tcW w:w="10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3540" w:type="dxa"/>
            <w:gridSpan w:val="5"/>
            <w:vAlign w:val="bottom"/>
          </w:tcPr>
          <w:p w:rsidR="000049FD" w:rsidRDefault="00CA382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Аннотации, применяемые для</w:t>
            </w:r>
          </w:p>
        </w:tc>
        <w:tc>
          <w:tcPr>
            <w:tcW w:w="3040" w:type="dxa"/>
            <w:gridSpan w:val="4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моделирования бизнес</w:t>
            </w:r>
          </w:p>
        </w:tc>
        <w:tc>
          <w:tcPr>
            <w:tcW w:w="22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24"/>
                <w:szCs w:val="24"/>
              </w:rPr>
              <w:t>-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11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процессов(BPMN — функциональная последовательность работ;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7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EPC  —  событийная последовательность работ;</w:t>
            </w:r>
          </w:p>
        </w:tc>
        <w:tc>
          <w:tcPr>
            <w:tcW w:w="1300" w:type="dxa"/>
            <w:gridSpan w:val="4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IDEF0  —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6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логическая последовательность работ);</w:t>
            </w:r>
          </w:p>
        </w:tc>
        <w:tc>
          <w:tcPr>
            <w:tcW w:w="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6580" w:type="dxa"/>
            <w:gridSpan w:val="9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Описание бизнес  -процессов для производства конкретных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4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товаров/услуг;</w:t>
            </w: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22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10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Описание полного жизненного цикла бизнес-процесса;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4580" w:type="dxa"/>
            <w:gridSpan w:val="6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Пошаговое развития бизнес -процессов, от</w:t>
            </w:r>
          </w:p>
        </w:tc>
        <w:tc>
          <w:tcPr>
            <w:tcW w:w="2000" w:type="dxa"/>
            <w:gridSpan w:val="3"/>
            <w:vAlign w:val="bottom"/>
          </w:tcPr>
          <w:p w:rsidR="000049FD" w:rsidRDefault="00CA382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идеи до получения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4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результата;</w:t>
            </w: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10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Суть и способы планирования работ (в т.ч. диаграмму Гантта);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10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Коммуникационные приемы для объяснения бизнес-процессов.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77"/>
        </w:trPr>
        <w:tc>
          <w:tcPr>
            <w:tcW w:w="580" w:type="dxa"/>
            <w:tcBorders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960" w:type="dxa"/>
            <w:gridSpan w:val="4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43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5"/>
            <w:vAlign w:val="bottom"/>
          </w:tcPr>
          <w:p w:rsidR="000049FD" w:rsidRDefault="00CA38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 должен уметь:</w:t>
            </w: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22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10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●  </w:t>
            </w:r>
            <w:r>
              <w:rPr>
                <w:rFonts w:eastAsia="Times New Roman"/>
                <w:color w:val="222222"/>
                <w:sz w:val="24"/>
                <w:szCs w:val="24"/>
              </w:rPr>
              <w:t>различать и структурировать для своего проекта управляющие,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7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 xml:space="preserve">операционные и поддерживающие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бизнес-процессы;</w:t>
            </w:r>
          </w:p>
        </w:tc>
        <w:tc>
          <w:tcPr>
            <w:tcW w:w="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36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3540" w:type="dxa"/>
            <w:gridSpan w:val="5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обеспечивать проработку бизнес</w:t>
            </w:r>
          </w:p>
        </w:tc>
        <w:tc>
          <w:tcPr>
            <w:tcW w:w="3040" w:type="dxa"/>
            <w:gridSpan w:val="4"/>
            <w:vAlign w:val="bottom"/>
          </w:tcPr>
          <w:p w:rsidR="000049FD" w:rsidRDefault="00CA382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-процессов в полноте и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4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логичности;</w:t>
            </w: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10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●  </w:t>
            </w:r>
            <w:r>
              <w:rPr>
                <w:rFonts w:eastAsia="Times New Roman"/>
                <w:color w:val="222222"/>
                <w:sz w:val="24"/>
                <w:szCs w:val="24"/>
              </w:rPr>
              <w:t>делать обоснованный выбор нотации,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222222"/>
                <w:sz w:val="24"/>
                <w:szCs w:val="24"/>
              </w:rPr>
              <w:t>применяемой для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78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11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>моделирования бизнес-процессов в собственном проекте (</w:t>
            </w:r>
            <w:r>
              <w:rPr>
                <w:rFonts w:eastAsia="Times New Roman"/>
                <w:color w:val="0B0080"/>
                <w:sz w:val="24"/>
                <w:szCs w:val="24"/>
              </w:rPr>
              <w:t>BPMN</w:t>
            </w:r>
            <w:r>
              <w:rPr>
                <w:rFonts w:eastAsia="Times New Roman"/>
                <w:color w:val="222222"/>
                <w:sz w:val="24"/>
                <w:szCs w:val="24"/>
              </w:rPr>
              <w:t>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9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4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B0080"/>
                <w:sz w:val="24"/>
                <w:szCs w:val="24"/>
              </w:rPr>
              <w:t>EPC</w:t>
            </w:r>
            <w:r>
              <w:rPr>
                <w:rFonts w:eastAsia="Times New Roman"/>
                <w:color w:val="222222"/>
                <w:sz w:val="24"/>
                <w:szCs w:val="24"/>
              </w:rPr>
              <w:t>;</w:t>
            </w:r>
            <w:r>
              <w:rPr>
                <w:rFonts w:eastAsia="Times New Roman"/>
                <w:color w:val="0B0080"/>
                <w:sz w:val="24"/>
                <w:szCs w:val="24"/>
              </w:rPr>
              <w:t>IDEF0</w:t>
            </w:r>
            <w:r>
              <w:rPr>
                <w:rFonts w:eastAsia="Times New Roman"/>
                <w:color w:val="222222"/>
                <w:sz w:val="24"/>
                <w:szCs w:val="24"/>
              </w:rPr>
              <w:t>);</w:t>
            </w: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B0080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0B0080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0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B0080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tcBorders>
              <w:right w:val="single" w:sz="8" w:space="0" w:color="0B0080"/>
            </w:tcBorders>
            <w:shd w:val="clear" w:color="auto" w:fill="0B0080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40" w:type="dxa"/>
            <w:gridSpan w:val="8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49FD">
        <w:trPr>
          <w:trHeight w:val="340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1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описывать, анализировать и оптимизировать бизнес -процессы в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6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рамках собственного бизнеса/проекта;</w:t>
            </w:r>
          </w:p>
        </w:tc>
        <w:tc>
          <w:tcPr>
            <w:tcW w:w="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1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 строить диаграмму Гантта (как минимум, на период от 1 месяца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6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 и от 2 месяцев после чемпионата);</w:t>
            </w:r>
          </w:p>
        </w:tc>
        <w:tc>
          <w:tcPr>
            <w:tcW w:w="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6800" w:type="dxa"/>
            <w:gridSpan w:val="11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 объяснять бизнес -процессы разным аудиториям и с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11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разной целью (в том числе  – воспроизводить бизнес -процессы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78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7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схематично в соответствие с выбранной нотацией</w:t>
            </w:r>
          </w:p>
        </w:tc>
        <w:tc>
          <w:tcPr>
            <w:tcW w:w="1300" w:type="dxa"/>
            <w:gridSpan w:val="4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  <w:sz w:val="24"/>
                <w:szCs w:val="24"/>
              </w:rPr>
              <w:t>(</w:t>
            </w:r>
            <w:r>
              <w:rPr>
                <w:rFonts w:eastAsia="Times New Roman"/>
                <w:color w:val="0B0080"/>
                <w:sz w:val="24"/>
                <w:szCs w:val="24"/>
              </w:rPr>
              <w:t>BPMN</w:t>
            </w:r>
            <w:r>
              <w:rPr>
                <w:rFonts w:eastAsia="Times New Roman"/>
                <w:color w:val="222222"/>
                <w:sz w:val="24"/>
                <w:szCs w:val="24"/>
              </w:rPr>
              <w:t>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9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4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B0080"/>
                <w:sz w:val="24"/>
                <w:szCs w:val="24"/>
              </w:rPr>
              <w:t>EPC</w:t>
            </w:r>
            <w:r>
              <w:rPr>
                <w:rFonts w:eastAsia="Times New Roman"/>
                <w:color w:val="222222"/>
                <w:sz w:val="24"/>
                <w:szCs w:val="24"/>
              </w:rPr>
              <w:t>;</w:t>
            </w:r>
            <w:r>
              <w:rPr>
                <w:rFonts w:eastAsia="Times New Roman"/>
                <w:color w:val="0B0080"/>
                <w:sz w:val="24"/>
                <w:szCs w:val="24"/>
              </w:rPr>
              <w:t>IDEF0</w:t>
            </w:r>
            <w:r>
              <w:rPr>
                <w:rFonts w:eastAsia="Times New Roman"/>
                <w:color w:val="222222"/>
                <w:sz w:val="24"/>
                <w:szCs w:val="24"/>
              </w:rPr>
              <w:t>)</w:t>
            </w:r>
            <w:r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B0080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0B0080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00"/>
        </w:trPr>
        <w:tc>
          <w:tcPr>
            <w:tcW w:w="580" w:type="dxa"/>
            <w:tcBorders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top w:val="single" w:sz="8" w:space="0" w:color="0B0080"/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top w:val="single" w:sz="8" w:space="0" w:color="0B0080"/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4340" w:type="dxa"/>
            <w:gridSpan w:val="4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460" w:type="dxa"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580" w:type="dxa"/>
            <w:vMerge w:val="restart"/>
            <w:tcBorders>
              <w:left w:val="single" w:sz="8" w:space="0" w:color="5B9BD5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CA3827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6</w:t>
            </w:r>
          </w:p>
        </w:tc>
        <w:tc>
          <w:tcPr>
            <w:tcW w:w="1960" w:type="dxa"/>
            <w:gridSpan w:val="4"/>
            <w:vMerge w:val="restart"/>
            <w:tcBorders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CA38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Маркетинговое</w:t>
            </w:r>
          </w:p>
        </w:tc>
        <w:tc>
          <w:tcPr>
            <w:tcW w:w="4340" w:type="dxa"/>
            <w:gridSpan w:val="4"/>
            <w:vMerge w:val="restart"/>
            <w:shd w:val="clear" w:color="auto" w:fill="323E4F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планирование/Формула маркетинга</w:t>
            </w:r>
          </w:p>
        </w:tc>
        <w:tc>
          <w:tcPr>
            <w:tcW w:w="4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5B9BD5"/>
            </w:tcBorders>
            <w:shd w:val="clear" w:color="auto" w:fill="323E4F"/>
            <w:vAlign w:val="bottom"/>
          </w:tcPr>
          <w:p w:rsidR="000049FD" w:rsidRDefault="00CA3827">
            <w:pPr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15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97"/>
        </w:trPr>
        <w:tc>
          <w:tcPr>
            <w:tcW w:w="580" w:type="dxa"/>
            <w:vMerge/>
            <w:tcBorders>
              <w:left w:val="single" w:sz="8" w:space="0" w:color="5B9BD5"/>
              <w:bottom w:val="single" w:sz="8" w:space="0" w:color="323E4F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4"/>
            <w:vMerge/>
            <w:tcBorders>
              <w:bottom w:val="single" w:sz="8" w:space="0" w:color="323E4F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4"/>
            <w:vMerge/>
            <w:tcBorders>
              <w:bottom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323E4F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Merge/>
            <w:tcBorders>
              <w:bottom w:val="single" w:sz="8" w:space="0" w:color="323E4F"/>
              <w:right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53"/>
        </w:trPr>
        <w:tc>
          <w:tcPr>
            <w:tcW w:w="580" w:type="dxa"/>
            <w:tcBorders>
              <w:left w:val="single" w:sz="8" w:space="0" w:color="323E4F"/>
              <w:bottom w:val="single" w:sz="8" w:space="0" w:color="5B9BD5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5B9BD5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bottom w:val="single" w:sz="8" w:space="0" w:color="5B9BD5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tcBorders>
              <w:bottom w:val="single" w:sz="8" w:space="0" w:color="5B9BD5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43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6"/>
            <w:vAlign w:val="bottom"/>
          </w:tcPr>
          <w:p w:rsidR="000049FD" w:rsidRDefault="00CA38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 должен знать и понимать:</w:t>
            </w:r>
          </w:p>
        </w:tc>
        <w:tc>
          <w:tcPr>
            <w:tcW w:w="10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4580" w:type="dxa"/>
            <w:gridSpan w:val="6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 маркетинговые стратегии;</w:t>
            </w:r>
          </w:p>
        </w:tc>
        <w:tc>
          <w:tcPr>
            <w:tcW w:w="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3540" w:type="dxa"/>
            <w:gridSpan w:val="5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конкретные цели маркетинга;</w:t>
            </w:r>
          </w:p>
        </w:tc>
        <w:tc>
          <w:tcPr>
            <w:tcW w:w="10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82"/>
        </w:trPr>
        <w:tc>
          <w:tcPr>
            <w:tcW w:w="580" w:type="dxa"/>
            <w:tcBorders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614"/>
        </w:trPr>
        <w:tc>
          <w:tcPr>
            <w:tcW w:w="5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06"/>
        </w:trPr>
        <w:tc>
          <w:tcPr>
            <w:tcW w:w="580" w:type="dxa"/>
            <w:tcBorders>
              <w:left w:val="single" w:sz="8" w:space="0" w:color="C00000"/>
              <w:right w:val="single" w:sz="8" w:space="0" w:color="C00000"/>
            </w:tcBorders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C00000"/>
            </w:tcBorders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right w:val="single" w:sz="8" w:space="0" w:color="C00000"/>
            </w:tcBorders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460" w:type="dxa"/>
            <w:tcBorders>
              <w:right w:val="single" w:sz="8" w:space="0" w:color="C00000"/>
            </w:tcBorders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</w:tbl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-539115</wp:posOffset>
            </wp:positionV>
            <wp:extent cx="18415" cy="1841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332740</wp:posOffset>
            </wp:positionH>
            <wp:positionV relativeFrom="paragraph">
              <wp:posOffset>-539115</wp:posOffset>
            </wp:positionV>
            <wp:extent cx="18415" cy="184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5172710</wp:posOffset>
            </wp:positionH>
            <wp:positionV relativeFrom="paragraph">
              <wp:posOffset>-539115</wp:posOffset>
            </wp:positionV>
            <wp:extent cx="18415" cy="1841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115" w:lineRule="exact"/>
        <w:rPr>
          <w:sz w:val="20"/>
          <w:szCs w:val="20"/>
        </w:rPr>
      </w:pPr>
    </w:p>
    <w:p w:rsidR="000049FD" w:rsidRDefault="00CA3827">
      <w:pPr>
        <w:tabs>
          <w:tab w:val="left" w:pos="3940"/>
          <w:tab w:val="left" w:pos="9320"/>
        </w:tabs>
        <w:ind w:left="1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10</w:t>
      </w:r>
    </w:p>
    <w:p w:rsidR="000049FD" w:rsidRDefault="000049FD">
      <w:pPr>
        <w:sectPr w:rsidR="000049FD">
          <w:pgSz w:w="11900" w:h="16840"/>
          <w:pgMar w:top="1440" w:right="840" w:bottom="31" w:left="1420" w:header="0" w:footer="0" w:gutter="0"/>
          <w:cols w:space="720" w:equalWidth="0">
            <w:col w:w="9640"/>
          </w:cols>
        </w:sectPr>
      </w:pPr>
    </w:p>
    <w:p w:rsidR="000049FD" w:rsidRDefault="00CA382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8032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259080</wp:posOffset>
            </wp:positionV>
            <wp:extent cx="6504940" cy="950341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950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13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13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цели маркетингового планирования;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3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тактики продвижения товаров/услуг на рынке;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3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методы определения круга потенциальных покупателей;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3"/>
        </w:numPr>
        <w:tabs>
          <w:tab w:val="left" w:pos="1360"/>
        </w:tabs>
        <w:spacing w:line="277" w:lineRule="auto"/>
        <w:ind w:left="1360" w:right="294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методы удовлетворения потребности в выбранных товарах/услугах;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3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выбор времени для маркетинговых мероприятий;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3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стоимость целенаправленных маркетинговых мер;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Pr="00D87B1D" w:rsidRDefault="00CA3827" w:rsidP="00CD348A">
      <w:pPr>
        <w:numPr>
          <w:ilvl w:val="0"/>
          <w:numId w:val="13"/>
        </w:numPr>
        <w:tabs>
          <w:tab w:val="left" w:pos="1360"/>
        </w:tabs>
        <w:spacing w:line="275" w:lineRule="auto"/>
        <w:ind w:left="1360" w:right="1540" w:hanging="366"/>
        <w:rPr>
          <w:rFonts w:eastAsia="Times New Roman"/>
          <w:sz w:val="24"/>
          <w:szCs w:val="24"/>
          <w:lang w:val="en-US"/>
        </w:rPr>
      </w:pPr>
      <w:r w:rsidRPr="00D87B1D">
        <w:rPr>
          <w:rFonts w:eastAsia="Times New Roman"/>
          <w:sz w:val="24"/>
          <w:szCs w:val="24"/>
          <w:lang w:val="en-US"/>
        </w:rPr>
        <w:t>4 «P» (</w:t>
      </w:r>
      <w:r>
        <w:rPr>
          <w:rFonts w:eastAsia="Times New Roman"/>
          <w:sz w:val="24"/>
          <w:szCs w:val="24"/>
        </w:rPr>
        <w:t>продукт</w:t>
      </w:r>
      <w:r w:rsidRPr="00D87B1D">
        <w:rPr>
          <w:rFonts w:eastAsia="Times New Roman"/>
          <w:sz w:val="24"/>
          <w:szCs w:val="24"/>
          <w:lang w:val="en-US"/>
        </w:rPr>
        <w:t xml:space="preserve">, </w:t>
      </w:r>
      <w:r>
        <w:rPr>
          <w:rFonts w:eastAsia="Times New Roman"/>
          <w:sz w:val="24"/>
          <w:szCs w:val="24"/>
        </w:rPr>
        <w:t>место</w:t>
      </w:r>
      <w:r w:rsidRPr="00D87B1D">
        <w:rPr>
          <w:rFonts w:eastAsia="Times New Roman"/>
          <w:sz w:val="24"/>
          <w:szCs w:val="24"/>
          <w:lang w:val="en-US"/>
        </w:rPr>
        <w:t xml:space="preserve">, </w:t>
      </w:r>
      <w:r>
        <w:rPr>
          <w:rFonts w:eastAsia="Times New Roman"/>
          <w:sz w:val="24"/>
          <w:szCs w:val="24"/>
        </w:rPr>
        <w:t>цена</w:t>
      </w:r>
      <w:r w:rsidRPr="00D87B1D">
        <w:rPr>
          <w:rFonts w:eastAsia="Times New Roman"/>
          <w:sz w:val="24"/>
          <w:szCs w:val="24"/>
          <w:lang w:val="en-US"/>
        </w:rPr>
        <w:t xml:space="preserve">, </w:t>
      </w:r>
      <w:r>
        <w:rPr>
          <w:rFonts w:eastAsia="Times New Roman"/>
          <w:sz w:val="24"/>
          <w:szCs w:val="24"/>
        </w:rPr>
        <w:t>продвижение</w:t>
      </w:r>
      <w:r w:rsidRPr="00D87B1D">
        <w:rPr>
          <w:rFonts w:eastAsia="Times New Roman"/>
          <w:sz w:val="24"/>
          <w:szCs w:val="24"/>
          <w:lang w:val="en-US"/>
        </w:rPr>
        <w:t>) (product, place, price and promotion);</w:t>
      </w:r>
    </w:p>
    <w:p w:rsidR="000049FD" w:rsidRPr="00D87B1D" w:rsidRDefault="000049FD">
      <w:pPr>
        <w:spacing w:line="1" w:lineRule="exact"/>
        <w:rPr>
          <w:rFonts w:eastAsia="Times New Roman"/>
          <w:sz w:val="24"/>
          <w:szCs w:val="24"/>
          <w:lang w:val="en-US"/>
        </w:rPr>
      </w:pPr>
    </w:p>
    <w:p w:rsidR="000049FD" w:rsidRDefault="00CA3827" w:rsidP="00CD348A">
      <w:pPr>
        <w:numPr>
          <w:ilvl w:val="0"/>
          <w:numId w:val="13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взаимовлияние элементов 4 «P»;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3"/>
        </w:numPr>
        <w:tabs>
          <w:tab w:val="left" w:pos="1360"/>
        </w:tabs>
        <w:spacing w:line="275" w:lineRule="auto"/>
        <w:ind w:left="1360" w:right="160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потребность в надлежащей формуле маркетинга для успешного бизнеса;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3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влияние маркетинговых мероприятий на успех компании;</w:t>
      </w:r>
    </w:p>
    <w:p w:rsidR="000049FD" w:rsidRDefault="000049FD">
      <w:pPr>
        <w:spacing w:line="45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3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важную роль рекламы;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3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разнообразие рекламных стратегий;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3"/>
        </w:numPr>
        <w:tabs>
          <w:tab w:val="left" w:pos="1360"/>
        </w:tabs>
        <w:spacing w:line="275" w:lineRule="auto"/>
        <w:ind w:left="1360" w:right="152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разнообразие рекламных средств: в частности социальных сетей VK, FB и других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3"/>
        </w:numPr>
        <w:tabs>
          <w:tab w:val="left" w:pos="1360"/>
        </w:tabs>
        <w:spacing w:line="275" w:lineRule="auto"/>
        <w:ind w:left="1360" w:right="19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преимущества различных методов рекламы для конкретных товаров/услуг;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3"/>
        </w:numPr>
        <w:tabs>
          <w:tab w:val="left" w:pos="1360"/>
        </w:tabs>
        <w:spacing w:line="277" w:lineRule="auto"/>
        <w:ind w:left="1360" w:right="230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недостатки различных методов рекламы для конкретных товаров/услуг;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3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стоимость отдельных рекламных мероприятий;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3"/>
        </w:numPr>
        <w:tabs>
          <w:tab w:val="left" w:pos="1360"/>
        </w:tabs>
        <w:spacing w:line="275" w:lineRule="auto"/>
        <w:ind w:left="1360" w:right="2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стоимость привлечения новых и удержания постоянных клиентов.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3"/>
        </w:numPr>
        <w:tabs>
          <w:tab w:val="left" w:pos="1360"/>
        </w:tabs>
        <w:spacing w:line="275" w:lineRule="auto"/>
        <w:ind w:left="1360" w:right="170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эффективность рекламных мероприятий в отношении целевых аудиторий компаний;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3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эффективность каждого конкретного рекламного мероприятия;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3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возможность аутсорсинга.</w:t>
      </w:r>
    </w:p>
    <w:p w:rsidR="000049FD" w:rsidRDefault="000049FD">
      <w:pPr>
        <w:spacing w:line="362" w:lineRule="exact"/>
        <w:rPr>
          <w:sz w:val="20"/>
          <w:szCs w:val="20"/>
        </w:rPr>
      </w:pPr>
    </w:p>
    <w:p w:rsidR="000049FD" w:rsidRDefault="00CA3827">
      <w:pPr>
        <w:ind w:left="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Специалист должен уметь: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14"/>
        </w:numPr>
        <w:tabs>
          <w:tab w:val="left" w:pos="1360"/>
        </w:tabs>
        <w:spacing w:line="275" w:lineRule="auto"/>
        <w:ind w:left="1360" w:right="14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проводить исследования рынка. Понимание различных рынков в географическом регионе, в сети Интернет.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4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планировать и определять каналы и связи сбыта. Стратегическое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1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видение на высоком уровне и тактика для передачи сообщения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tabs>
          <w:tab w:val="left" w:pos="6060"/>
          <w:tab w:val="left" w:pos="7140"/>
        </w:tabs>
        <w:ind w:left="1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целевой аудитории. Это включает в се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бя медиа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-каналы,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1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стратегию контента и время.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tabs>
          <w:tab w:val="left" w:pos="1340"/>
        </w:tabs>
        <w:ind w:left="10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●</w:t>
      </w:r>
      <w:r>
        <w:rPr>
          <w:rFonts w:eastAsia="Times New Roman"/>
          <w:sz w:val="24"/>
          <w:szCs w:val="24"/>
        </w:rPr>
        <w:tab/>
        <w:t>разрабатывать и планирование маркетинговых программ.</w:t>
      </w:r>
    </w:p>
    <w:p w:rsidR="000049FD" w:rsidRDefault="000049FD">
      <w:pPr>
        <w:spacing w:line="46" w:lineRule="exact"/>
        <w:rPr>
          <w:sz w:val="20"/>
          <w:szCs w:val="20"/>
        </w:rPr>
      </w:pPr>
    </w:p>
    <w:p w:rsidR="000049FD" w:rsidRDefault="00CA3827">
      <w:pPr>
        <w:tabs>
          <w:tab w:val="left" w:pos="5860"/>
        </w:tabs>
        <w:ind w:left="1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Прочный маркетинговый план и контент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-календарь является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1360" w:right="2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основным продуктом для любого организованного отдела маркетинга.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15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создавать маркетинг вирусного контента.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5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маркетинг по влиянию. Платить людям, знаменитостям и нишам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351790</wp:posOffset>
            </wp:positionV>
            <wp:extent cx="6123305" cy="13081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76" w:lineRule="exact"/>
        <w:rPr>
          <w:sz w:val="20"/>
          <w:szCs w:val="20"/>
        </w:rPr>
      </w:pPr>
    </w:p>
    <w:p w:rsidR="000049FD" w:rsidRDefault="00CA3827">
      <w:pPr>
        <w:tabs>
          <w:tab w:val="left" w:pos="3920"/>
          <w:tab w:val="left" w:pos="9300"/>
        </w:tabs>
        <w:ind w:left="10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11</w:t>
      </w:r>
    </w:p>
    <w:p w:rsidR="000049FD" w:rsidRDefault="000049FD">
      <w:pPr>
        <w:sectPr w:rsidR="000049FD">
          <w:pgSz w:w="11900" w:h="16840"/>
          <w:pgMar w:top="1440" w:right="960" w:bottom="31" w:left="1440" w:header="0" w:footer="0" w:gutter="0"/>
          <w:cols w:space="720" w:equalWidth="0">
            <w:col w:w="9500"/>
          </w:cols>
        </w:sectPr>
      </w:pPr>
    </w:p>
    <w:p w:rsidR="000049FD" w:rsidRDefault="00CA382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0080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259080</wp:posOffset>
            </wp:positionV>
            <wp:extent cx="6504940" cy="950658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950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13" w:lineRule="exact"/>
        <w:rPr>
          <w:sz w:val="20"/>
          <w:szCs w:val="20"/>
        </w:rPr>
      </w:pPr>
    </w:p>
    <w:p w:rsidR="000049FD" w:rsidRDefault="00CA3827">
      <w:pPr>
        <w:spacing w:line="287" w:lineRule="auto"/>
        <w:ind w:left="1380" w:right="25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влиять на продвижение вашего бренда. Знание того, как координировать маркетинговую программу влияния.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tabs>
          <w:tab w:val="left" w:pos="1360"/>
        </w:tabs>
        <w:spacing w:line="277" w:lineRule="auto"/>
        <w:ind w:left="1380" w:right="2160" w:hanging="3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●</w:t>
      </w:r>
      <w:r>
        <w:rPr>
          <w:rFonts w:eastAsia="Times New Roman"/>
          <w:sz w:val="24"/>
          <w:szCs w:val="24"/>
        </w:rPr>
        <w:tab/>
        <w:t>управлять проектами. Эффективность продаж (затраты на привлечение и удержание клиента).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16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управлять бюджетом и финансовыми потоками.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6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проводить холодные звонков.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6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SMO, email-рассылки и сбор базы подписчиков.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6"/>
        </w:numPr>
        <w:tabs>
          <w:tab w:val="left" w:pos="1380"/>
        </w:tabs>
        <w:spacing w:line="275" w:lineRule="auto"/>
        <w:ind w:left="1380" w:right="162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принципы создание контента (Копирайтинг).Создавать все виды контента — сообщения в блогах, социальные сообщения,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1380" w:right="1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инфографика, содержание веб -сайта, содержание целевой страницы.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17"/>
        </w:numPr>
        <w:tabs>
          <w:tab w:val="left" w:pos="1380"/>
        </w:tabs>
        <w:spacing w:line="289" w:lineRule="auto"/>
        <w:ind w:left="1380" w:right="1860" w:hanging="36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медийная сеть (блоггеры, влиятельные лица, редакторы). Наличие существующей сети блоггеров, влиятельных лиц или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ind w:left="1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редакторов. Особенно в нишевом пространстве. Это может быть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1380" w:right="1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чрезвычайно ценным и может использоваться в качеств е инструмента для ведения переговоров с точки зрения найма на работу, заключения контрактов или получения более высоких зарплат.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18"/>
        </w:numPr>
        <w:tabs>
          <w:tab w:val="left" w:pos="1380"/>
        </w:tabs>
        <w:spacing w:line="287" w:lineRule="auto"/>
        <w:ind w:left="1380" w:right="2780" w:hanging="36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разрабатывать технические заданий для подрядчиков (дизайнеров/копирайтеров/программистов и т.п.)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tabs>
          <w:tab w:val="left" w:pos="1360"/>
        </w:tabs>
        <w:spacing w:line="277" w:lineRule="auto"/>
        <w:ind w:left="1380" w:right="1680" w:hanging="3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●</w:t>
      </w:r>
      <w:r>
        <w:rPr>
          <w:rFonts w:eastAsia="Times New Roman"/>
          <w:sz w:val="24"/>
          <w:szCs w:val="24"/>
        </w:rPr>
        <w:tab/>
        <w:t>создавать обратную связь с пот ребителями. Предоставление и получение отзывов.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19"/>
        </w:numPr>
        <w:tabs>
          <w:tab w:val="left" w:pos="1440"/>
        </w:tabs>
        <w:spacing w:line="287" w:lineRule="auto"/>
        <w:ind w:left="1380" w:right="2320" w:hanging="36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формировать отчетность по маркетинговым программам. Анализ KPI маркетинга по основным показателям.</w:t>
      </w:r>
    </w:p>
    <w:p w:rsidR="000049FD" w:rsidRDefault="000049FD">
      <w:pPr>
        <w:spacing w:line="1" w:lineRule="exact"/>
        <w:rPr>
          <w:rFonts w:eastAsia="Times New Roman"/>
          <w:sz w:val="23"/>
          <w:szCs w:val="23"/>
        </w:rPr>
      </w:pPr>
    </w:p>
    <w:p w:rsidR="000049FD" w:rsidRDefault="00CA3827" w:rsidP="00CD348A">
      <w:pPr>
        <w:numPr>
          <w:ilvl w:val="0"/>
          <w:numId w:val="1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разрабатывать промо-акции.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пояснять значение маркетинга для бизнеса;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принимать в расчет взаимовлияние элементов формулы 4 «P»;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оценивать разные средства рекламы;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оценивать разные рекламные стратегии;</w:t>
      </w:r>
    </w:p>
    <w:p w:rsidR="000049FD" w:rsidRDefault="000049FD">
      <w:pPr>
        <w:spacing w:line="45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рассчитывать стоимость рекламных мероприятий;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оценивать эффективность рекламных мероприятий;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рассчитать стоимость привлечения одного клиента;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1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обосновывать и оценивать выбор маркетинговых мероприятий.</w:t>
      </w:r>
    </w:p>
    <w:p w:rsidR="000049FD" w:rsidRDefault="000049FD">
      <w:pPr>
        <w:spacing w:line="23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500"/>
        <w:gridCol w:w="40"/>
        <w:gridCol w:w="700"/>
        <w:gridCol w:w="2360"/>
        <w:gridCol w:w="4540"/>
        <w:gridCol w:w="20"/>
        <w:gridCol w:w="1420"/>
        <w:gridCol w:w="40"/>
        <w:gridCol w:w="20"/>
      </w:tblGrid>
      <w:tr w:rsidR="000049FD">
        <w:trPr>
          <w:trHeight w:val="144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7</w:t>
            </w: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gridSpan w:val="2"/>
            <w:vMerge w:val="restart"/>
            <w:shd w:val="clear" w:color="auto" w:fill="323E4F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Устойчивое развитие</w:t>
            </w:r>
          </w:p>
        </w:tc>
        <w:tc>
          <w:tcPr>
            <w:tcW w:w="454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right="1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5</w:t>
            </w: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93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2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4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49FD">
        <w:trPr>
          <w:trHeight w:val="153"/>
        </w:trPr>
        <w:tc>
          <w:tcPr>
            <w:tcW w:w="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454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left w:val="single" w:sz="8" w:space="0" w:color="323E4F"/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442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3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 должен знать и понимать: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6900" w:type="dxa"/>
            <w:gridSpan w:val="2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преимущества устойчивого развития;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6900" w:type="dxa"/>
            <w:gridSpan w:val="2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необходимость кратко -, средне -  и долгосрочных целей для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  <w:gridSpan w:val="2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устойчивого развития бизнеса;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3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реализация стратегий развития бизнеса с разумным подходом к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  <w:gridSpan w:val="2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экологическим, социальным и экономическим факторам;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82"/>
        </w:trPr>
        <w:tc>
          <w:tcPr>
            <w:tcW w:w="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454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06"/>
        </w:trPr>
        <w:tc>
          <w:tcPr>
            <w:tcW w:w="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454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left w:val="single" w:sz="8" w:space="0" w:color="C00000"/>
            </w:tcBorders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66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Copyright © Союз «Ворлдскиллс Россия»</w:t>
            </w:r>
          </w:p>
        </w:tc>
        <w:tc>
          <w:tcPr>
            <w:tcW w:w="4540" w:type="dxa"/>
            <w:vAlign w:val="bottom"/>
          </w:tcPr>
          <w:p w:rsidR="000049FD" w:rsidRDefault="00CA3827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Предпринимательство</w:t>
            </w:r>
          </w:p>
        </w:tc>
        <w:tc>
          <w:tcPr>
            <w:tcW w:w="1440" w:type="dxa"/>
            <w:gridSpan w:val="2"/>
            <w:vAlign w:val="bottom"/>
          </w:tcPr>
          <w:p w:rsidR="000049FD" w:rsidRDefault="00CA38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12</w:t>
            </w: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</w:tbl>
    <w:p w:rsidR="000049FD" w:rsidRDefault="000049FD">
      <w:pPr>
        <w:sectPr w:rsidR="000049FD">
          <w:pgSz w:w="11900" w:h="16840"/>
          <w:pgMar w:top="1440" w:right="840" w:bottom="7" w:left="1420" w:header="0" w:footer="0" w:gutter="0"/>
          <w:cols w:space="720" w:equalWidth="0">
            <w:col w:w="9640"/>
          </w:cols>
        </w:sectPr>
      </w:pPr>
    </w:p>
    <w:p w:rsidR="000049FD" w:rsidRDefault="00CA382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1104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259080</wp:posOffset>
            </wp:positionV>
            <wp:extent cx="6504940" cy="950341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950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13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20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условия появления этических проблем;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0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осуществимость планов по устойчивому развитию бизнеса;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0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актуальность планов по устойчивому развитию бизнеса;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0"/>
        </w:numPr>
        <w:tabs>
          <w:tab w:val="left" w:pos="1360"/>
        </w:tabs>
        <w:spacing w:line="277" w:lineRule="auto"/>
        <w:ind w:left="1360" w:right="19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важность всеобъемлющего плана по устойчивому развитию бизнеса;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0"/>
        </w:numPr>
        <w:tabs>
          <w:tab w:val="left" w:pos="1360"/>
        </w:tabs>
        <w:spacing w:line="287" w:lineRule="auto"/>
        <w:ind w:left="1360" w:right="1920" w:hanging="36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необходимость специально разработанных планов по устойчивому развитию для отдельных направлений бизнеса;</w:t>
      </w:r>
    </w:p>
    <w:p w:rsidR="000049FD" w:rsidRDefault="000049FD">
      <w:pPr>
        <w:spacing w:line="1" w:lineRule="exact"/>
        <w:rPr>
          <w:rFonts w:eastAsia="Times New Roman"/>
          <w:sz w:val="23"/>
          <w:szCs w:val="23"/>
        </w:rPr>
      </w:pPr>
    </w:p>
    <w:p w:rsidR="000049FD" w:rsidRDefault="00CA3827" w:rsidP="00CD348A">
      <w:pPr>
        <w:numPr>
          <w:ilvl w:val="0"/>
          <w:numId w:val="20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знать содержание основных целей устойчивого развития ООН;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0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практическую сторону устойчивого развития бизнеса;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0"/>
        </w:numPr>
        <w:tabs>
          <w:tab w:val="left" w:pos="1360"/>
        </w:tabs>
        <w:spacing w:line="275" w:lineRule="auto"/>
        <w:ind w:left="1360" w:right="220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важность устойчивого развития для всей компании и всех сотрудников;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0"/>
        </w:numPr>
        <w:tabs>
          <w:tab w:val="left" w:pos="1360"/>
        </w:tabs>
        <w:spacing w:line="277" w:lineRule="auto"/>
        <w:ind w:left="1360" w:right="180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актуальность устойчивого развития для всей компании и всех сотрудников;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0"/>
        </w:numPr>
        <w:tabs>
          <w:tab w:val="left" w:pos="1360"/>
        </w:tabs>
        <w:spacing w:line="306" w:lineRule="auto"/>
        <w:ind w:left="1360" w:right="202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значение всеобъемлющего плана по устойчивому развитию бизнеса.</w:t>
      </w:r>
    </w:p>
    <w:p w:rsidR="000049FD" w:rsidRDefault="000049FD">
      <w:pPr>
        <w:spacing w:line="247" w:lineRule="exact"/>
        <w:rPr>
          <w:sz w:val="20"/>
          <w:szCs w:val="20"/>
        </w:rPr>
      </w:pPr>
    </w:p>
    <w:p w:rsidR="000049FD" w:rsidRDefault="00CA3827">
      <w:pPr>
        <w:ind w:left="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Специалист должен уметь: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21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отдавать приоритет устойчивому развитию бизнеса;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1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анализировать различные области устойчивого развития;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1"/>
        </w:numPr>
        <w:tabs>
          <w:tab w:val="left" w:pos="1360"/>
        </w:tabs>
        <w:spacing w:line="277" w:lineRule="auto"/>
        <w:ind w:left="1360" w:right="302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оценивать важность экологической, социальной и экономической устойчивости;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1"/>
        </w:numPr>
        <w:tabs>
          <w:tab w:val="left" w:pos="1360"/>
        </w:tabs>
        <w:spacing w:line="275" w:lineRule="auto"/>
        <w:ind w:left="1360" w:right="150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пояснять необходимость кратко -, средне- и долгосрочных целей для устойчивого развития бизнеса;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1"/>
        </w:numPr>
        <w:tabs>
          <w:tab w:val="left" w:pos="1360"/>
        </w:tabs>
        <w:spacing w:line="275" w:lineRule="auto"/>
        <w:ind w:left="1360" w:right="17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оценивать важность и значение устойчивого развития бизнеса для будущих поколений;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1"/>
        </w:numPr>
        <w:tabs>
          <w:tab w:val="left" w:pos="1360"/>
        </w:tabs>
        <w:spacing w:line="275" w:lineRule="auto"/>
        <w:ind w:left="1360" w:right="21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указывать на актуальность устойчивого развития для всей компании и всех сотрудников;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1"/>
        </w:numPr>
        <w:tabs>
          <w:tab w:val="left" w:pos="1360"/>
        </w:tabs>
        <w:spacing w:line="277" w:lineRule="auto"/>
        <w:ind w:left="1360" w:right="15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обосновывать значение всеобъемлющего плана по устойчивому развитию бизнеса;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1"/>
        </w:numPr>
        <w:tabs>
          <w:tab w:val="left" w:pos="1360"/>
        </w:tabs>
        <w:spacing w:line="275" w:lineRule="auto"/>
        <w:ind w:left="1360" w:right="140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реализовывать специально разработанные планы по устойчивому развитию в конкретных компаниях;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1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оценивать практическую сторону устойчивого развития бизнеса;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tabs>
          <w:tab w:val="left" w:pos="1340"/>
        </w:tabs>
        <w:spacing w:line="275" w:lineRule="auto"/>
        <w:ind w:left="1360" w:right="2280" w:hanging="3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●</w:t>
      </w:r>
      <w:r>
        <w:rPr>
          <w:rFonts w:eastAsia="Times New Roman"/>
          <w:sz w:val="24"/>
          <w:szCs w:val="24"/>
        </w:rPr>
        <w:tab/>
        <w:t>разрабатывать практи ческие примеры для конкретных направлений бизнеса;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22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оценивать эффективность устойчивого развития;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2"/>
        </w:numPr>
        <w:tabs>
          <w:tab w:val="left" w:pos="1360"/>
        </w:tabs>
        <w:spacing w:line="277" w:lineRule="auto"/>
        <w:ind w:left="1360" w:right="25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объяснять меры по устойчивому развитию различным аудиториям и с разной целью;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2"/>
        </w:numPr>
        <w:tabs>
          <w:tab w:val="left" w:pos="1360"/>
        </w:tabs>
        <w:spacing w:line="275" w:lineRule="auto"/>
        <w:ind w:left="1360" w:right="18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обосновывать и оценивать конкретные меры по устойчивому развитию;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2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определять различные области устойчивого развития;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2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описывать преимущества устойчивого развития;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2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проводить оценку человеческих ресурсов, привлекаемых в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351790</wp:posOffset>
            </wp:positionV>
            <wp:extent cx="6123305" cy="13081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76" w:lineRule="exact"/>
        <w:rPr>
          <w:sz w:val="20"/>
          <w:szCs w:val="20"/>
        </w:rPr>
      </w:pPr>
    </w:p>
    <w:p w:rsidR="000049FD" w:rsidRDefault="00CA3827">
      <w:pPr>
        <w:tabs>
          <w:tab w:val="left" w:pos="3920"/>
          <w:tab w:val="left" w:pos="9300"/>
        </w:tabs>
        <w:ind w:left="10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13</w:t>
      </w:r>
    </w:p>
    <w:p w:rsidR="000049FD" w:rsidRDefault="000049FD">
      <w:pPr>
        <w:sectPr w:rsidR="000049FD">
          <w:pgSz w:w="11900" w:h="16840"/>
          <w:pgMar w:top="1440" w:right="960" w:bottom="31" w:left="1440" w:header="0" w:footer="0" w:gutter="0"/>
          <w:cols w:space="720" w:equalWidth="0">
            <w:col w:w="9500"/>
          </w:cols>
        </w:sectPr>
      </w:pPr>
    </w:p>
    <w:p w:rsidR="000049FD" w:rsidRDefault="00CA3827">
      <w:pPr>
        <w:spacing w:line="288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3152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259080</wp:posOffset>
            </wp:positionV>
            <wp:extent cx="6504940" cy="950658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950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500"/>
        <w:gridCol w:w="40"/>
        <w:gridCol w:w="700"/>
        <w:gridCol w:w="4780"/>
        <w:gridCol w:w="2120"/>
        <w:gridCol w:w="30"/>
        <w:gridCol w:w="1420"/>
        <w:gridCol w:w="40"/>
        <w:gridCol w:w="20"/>
      </w:tblGrid>
      <w:tr w:rsidR="000049FD">
        <w:trPr>
          <w:trHeight w:val="144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78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98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4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проект(топ-менеджмент, команда, инвесторы/спонсоры,</w:t>
            </w: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2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партнеры и др.);</w:t>
            </w:r>
          </w:p>
        </w:tc>
        <w:tc>
          <w:tcPr>
            <w:tcW w:w="21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8340" w:type="dxa"/>
            <w:gridSpan w:val="4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предусматривать возможность дальнейшего развития  /варианты</w:t>
            </w: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выхода из проекта;</w:t>
            </w:r>
          </w:p>
        </w:tc>
        <w:tc>
          <w:tcPr>
            <w:tcW w:w="21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22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9040" w:type="dxa"/>
            <w:gridSpan w:val="5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осуществлять мотивацию персонала/участников бизнес -проекта</w:t>
            </w: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(не только финансовую);</w:t>
            </w:r>
          </w:p>
        </w:tc>
        <w:tc>
          <w:tcPr>
            <w:tcW w:w="21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9040" w:type="dxa"/>
            <w:gridSpan w:val="5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предлагать реализацию стратегий с разумным подходом к</w:t>
            </w: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4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экологическим, социальным и экономическим факторам;</w:t>
            </w: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4780" w:type="dxa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обосновывать причины выбора конкретных</w:t>
            </w:r>
          </w:p>
        </w:tc>
        <w:tc>
          <w:tcPr>
            <w:tcW w:w="3560" w:type="dxa"/>
            <w:gridSpan w:val="3"/>
            <w:vAlign w:val="bottom"/>
          </w:tcPr>
          <w:p w:rsidR="000049FD" w:rsidRDefault="00CA3827">
            <w:pPr>
              <w:ind w:right="1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организационных</w:t>
            </w: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структур;</w:t>
            </w:r>
          </w:p>
        </w:tc>
        <w:tc>
          <w:tcPr>
            <w:tcW w:w="21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9040" w:type="dxa"/>
            <w:gridSpan w:val="5"/>
            <w:vAlign w:val="bottom"/>
          </w:tcPr>
          <w:p w:rsidR="000049FD" w:rsidRDefault="00CA382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использовать коммуникационные приемы для объяснения</w:t>
            </w: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бизнес-процессов.</w:t>
            </w:r>
          </w:p>
        </w:tc>
        <w:tc>
          <w:tcPr>
            <w:tcW w:w="21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77"/>
        </w:trPr>
        <w:tc>
          <w:tcPr>
            <w:tcW w:w="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478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8</w:t>
            </w: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480" w:type="dxa"/>
            <w:gridSpan w:val="2"/>
            <w:vMerge w:val="restart"/>
            <w:shd w:val="clear" w:color="auto" w:fill="323E4F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Финансовые инструменты</w:t>
            </w:r>
          </w:p>
        </w:tc>
        <w:tc>
          <w:tcPr>
            <w:tcW w:w="2120" w:type="dxa"/>
            <w:tcBorders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right="9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98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80" w:type="dxa"/>
            <w:gridSpan w:val="2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4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78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78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left w:val="single" w:sz="8" w:space="0" w:color="323E4F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</w:tbl>
    <w:p w:rsidR="000049FD" w:rsidRDefault="000049FD">
      <w:pPr>
        <w:spacing w:line="154" w:lineRule="exact"/>
        <w:rPr>
          <w:sz w:val="20"/>
          <w:szCs w:val="20"/>
        </w:rPr>
      </w:pPr>
    </w:p>
    <w:p w:rsidR="000049FD" w:rsidRDefault="00CA3827">
      <w:pPr>
        <w:ind w:lef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Специалист должен знать и понимать: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23"/>
        </w:numPr>
        <w:tabs>
          <w:tab w:val="left" w:pos="1380"/>
        </w:tabs>
        <w:spacing w:line="275" w:lineRule="auto"/>
        <w:ind w:left="1380" w:right="2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необходимость, методы и временные рамки финансового планирования;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3"/>
        </w:numPr>
        <w:tabs>
          <w:tab w:val="left" w:pos="1380"/>
        </w:tabs>
        <w:spacing w:line="289" w:lineRule="auto"/>
        <w:ind w:left="1380" w:right="2360" w:hanging="36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соответствие жизненных циклов бизнеса и используемых финансовых инструментов для его развития;</w:t>
      </w:r>
    </w:p>
    <w:p w:rsidR="000049FD" w:rsidRDefault="000049FD">
      <w:pPr>
        <w:spacing w:line="1" w:lineRule="exact"/>
        <w:rPr>
          <w:rFonts w:eastAsia="Times New Roman"/>
          <w:sz w:val="23"/>
          <w:szCs w:val="23"/>
        </w:rPr>
      </w:pPr>
    </w:p>
    <w:p w:rsidR="000049FD" w:rsidRDefault="00CA3827" w:rsidP="00CD348A">
      <w:pPr>
        <w:numPr>
          <w:ilvl w:val="0"/>
          <w:numId w:val="23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варианты и сопутствующие риски привлечения средств для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1380" w:right="1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открытия бизнеса, в том числе – краудфандинг, венчурное финансирование, микрофинансирование;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tabs>
          <w:tab w:val="left" w:pos="1360"/>
          <w:tab w:val="left" w:pos="3180"/>
        </w:tabs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●</w:t>
      </w:r>
      <w:r>
        <w:rPr>
          <w:rFonts w:eastAsia="Times New Roman"/>
          <w:sz w:val="24"/>
          <w:szCs w:val="24"/>
        </w:rPr>
        <w:tab/>
        <w:t>финансовые ме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ханизмы государственной поддержки и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left="1380" w:right="1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поддержки от институтов развития, в том числе программы Корпорации МСП, МСП -банка, Фонда «Сколково», Фонда развития промышленности, ФРИИ и другие;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24"/>
        </w:numPr>
        <w:tabs>
          <w:tab w:val="left" w:pos="1380"/>
        </w:tabs>
        <w:spacing w:line="275" w:lineRule="auto"/>
        <w:ind w:left="1380" w:right="1740" w:hanging="3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финансовые механизмы масштабирования бизнеса, в том числе банковский кредит, лизинг, факторинг, выпуск ценных бумаг и т.д.;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4"/>
        </w:numPr>
        <w:tabs>
          <w:tab w:val="left" w:pos="1380"/>
        </w:tabs>
        <w:spacing w:line="287" w:lineRule="auto"/>
        <w:ind w:left="1380" w:right="1900" w:hanging="36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какие требования предъявляют банки к бизнесу при принятии решении о выдаче кредита и как им соответствовать;</w:t>
      </w:r>
    </w:p>
    <w:p w:rsidR="000049FD" w:rsidRDefault="000049FD">
      <w:pPr>
        <w:spacing w:line="1" w:lineRule="exact"/>
        <w:rPr>
          <w:rFonts w:eastAsia="Times New Roman"/>
          <w:sz w:val="23"/>
          <w:szCs w:val="23"/>
        </w:rPr>
      </w:pPr>
    </w:p>
    <w:p w:rsidR="000049FD" w:rsidRDefault="00CA3827" w:rsidP="00CD348A">
      <w:pPr>
        <w:numPr>
          <w:ilvl w:val="0"/>
          <w:numId w:val="24"/>
        </w:numPr>
        <w:tabs>
          <w:tab w:val="left" w:pos="1380"/>
        </w:tabs>
        <w:spacing w:line="275" w:lineRule="auto"/>
        <w:ind w:left="1380" w:right="154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почему могут заблокировать расчетный счет и что делать в такой ситуации;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4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современные банковские технологии для бизнеса;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4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какие бизнес-риски нужно страховать;</w:t>
      </w:r>
    </w:p>
    <w:p w:rsidR="000049FD" w:rsidRDefault="000049FD">
      <w:pPr>
        <w:spacing w:line="45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4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защитить свой бизнес от движения валютных курсов;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4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программное обеспечение для финансового планирования;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4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расчет затрат, связанных с запуском стартапа;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4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периоды отчетности;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4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иметь представление об издержках;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4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реалистичный расчет цен на товары и услуги;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351790</wp:posOffset>
            </wp:positionV>
            <wp:extent cx="6123305" cy="13081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76" w:lineRule="exact"/>
        <w:rPr>
          <w:sz w:val="20"/>
          <w:szCs w:val="20"/>
        </w:rPr>
      </w:pPr>
    </w:p>
    <w:p w:rsidR="000049FD" w:rsidRDefault="00CA3827">
      <w:pPr>
        <w:tabs>
          <w:tab w:val="left" w:pos="3940"/>
          <w:tab w:val="left" w:pos="9320"/>
        </w:tabs>
        <w:ind w:left="1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14</w:t>
      </w:r>
    </w:p>
    <w:p w:rsidR="000049FD" w:rsidRDefault="000049FD">
      <w:pPr>
        <w:sectPr w:rsidR="000049FD">
          <w:pgSz w:w="11900" w:h="16840"/>
          <w:pgMar w:top="1440" w:right="840" w:bottom="31" w:left="1420" w:header="0" w:footer="0" w:gutter="0"/>
          <w:cols w:space="720" w:equalWidth="0">
            <w:col w:w="9640"/>
          </w:cols>
        </w:sectPr>
      </w:pPr>
    </w:p>
    <w:p w:rsidR="000049FD" w:rsidRDefault="00CA382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259080</wp:posOffset>
            </wp:positionV>
            <wp:extent cx="6504940" cy="93027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930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13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25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расчет прибыли и убытков;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5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расчет зарплат;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5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расчет постоянных и переменных издержек;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5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расчет объема продаж в соответствии с целевыми рынками;</w:t>
      </w:r>
    </w:p>
    <w:p w:rsidR="000049FD" w:rsidRDefault="000049FD">
      <w:pPr>
        <w:spacing w:line="45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5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финансового плана;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5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обоснование определенных финансовых планов;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5"/>
        </w:numPr>
        <w:tabs>
          <w:tab w:val="left" w:pos="1380"/>
        </w:tabs>
        <w:spacing w:line="275" w:lineRule="auto"/>
        <w:ind w:left="1380" w:right="194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критерии, предъявляемые к бизнесу/проекту различными контрагентами: институтами поддержки, банками и другими финансовыми организациями, инвесторами;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5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методологию экономического анализа.</w:t>
      </w:r>
    </w:p>
    <w:p w:rsidR="000049FD" w:rsidRDefault="000049FD">
      <w:pPr>
        <w:spacing w:line="358" w:lineRule="exact"/>
        <w:rPr>
          <w:sz w:val="20"/>
          <w:szCs w:val="20"/>
        </w:rPr>
      </w:pPr>
    </w:p>
    <w:p w:rsidR="000049FD" w:rsidRDefault="00CA3827">
      <w:pPr>
        <w:ind w:lef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Специалист должен уметь:</w:t>
      </w:r>
    </w:p>
    <w:p w:rsidR="000049FD" w:rsidRDefault="000049FD">
      <w:pPr>
        <w:spacing w:line="46" w:lineRule="exact"/>
        <w:rPr>
          <w:sz w:val="20"/>
          <w:szCs w:val="20"/>
        </w:rPr>
      </w:pPr>
    </w:p>
    <w:p w:rsidR="000049FD" w:rsidRDefault="00CA3827">
      <w:pPr>
        <w:tabs>
          <w:tab w:val="left" w:pos="1360"/>
        </w:tabs>
        <w:spacing w:line="275" w:lineRule="auto"/>
        <w:ind w:left="1380" w:right="1700" w:hanging="3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●</w:t>
      </w:r>
      <w:r>
        <w:rPr>
          <w:rFonts w:eastAsia="Times New Roman"/>
          <w:sz w:val="24"/>
          <w:szCs w:val="24"/>
        </w:rPr>
        <w:tab/>
        <w:t>разрабатывать финансовый план с использованием различных способов привлечения финансирования, соответствующих жизненному циклу компании;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26"/>
        </w:numPr>
        <w:tabs>
          <w:tab w:val="left" w:pos="1380"/>
        </w:tabs>
        <w:spacing w:line="275" w:lineRule="auto"/>
        <w:ind w:left="1380" w:right="152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готовить презентации для общения с различными контрагентами: институтами поддержки, банками и другими финансовыми организациями, инвесторами;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6"/>
        </w:numPr>
        <w:tabs>
          <w:tab w:val="left" w:pos="1380"/>
        </w:tabs>
        <w:spacing w:line="277" w:lineRule="auto"/>
        <w:ind w:left="1380" w:right="242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демонстрировать влияние финансового планирования на компанию;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6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оценивать разные части финансового плана;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6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применять различные методы финансового планирования;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6"/>
        </w:numPr>
        <w:tabs>
          <w:tab w:val="left" w:pos="1380"/>
        </w:tabs>
        <w:spacing w:line="275" w:lineRule="auto"/>
        <w:ind w:left="1380" w:right="220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разнообразное программное обеспечение для финансового планирования, в частности Excel;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6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рассчитывать затраты, связанные с запуском стартапа;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6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определять временные рамки;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6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рассчитывать в отчетных периодах;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6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рассчитывать затраты, связанные с запуском стартапа;</w:t>
      </w:r>
    </w:p>
    <w:p w:rsidR="000049FD" w:rsidRDefault="000049FD">
      <w:pPr>
        <w:spacing w:line="45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6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принимать во внимание издержки;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6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реалистично рассчитывать цены на товары и услуги;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6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рассчитывать прибыль и убытки;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6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вести расчеты, связанные с оплатой труда;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6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рассчитывать постоянные и переменные издержки в бизнесе;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6"/>
        </w:numPr>
        <w:tabs>
          <w:tab w:val="left" w:pos="1380"/>
        </w:tabs>
        <w:spacing w:line="275" w:lineRule="auto"/>
        <w:ind w:left="1380" w:right="214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анализировать возможные объемы продаж в соответствии с целевыми рынками;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6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оценивать финансовые планы;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6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обосновывать схему финансового плана;</w:t>
      </w:r>
    </w:p>
    <w:p w:rsidR="000049FD" w:rsidRDefault="000049FD">
      <w:pPr>
        <w:spacing w:line="45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6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обосновывать выполнимость финансового плана;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6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объяснять расчеты финансового плана.</w:t>
      </w:r>
    </w:p>
    <w:p w:rsidR="000049FD" w:rsidRDefault="000049FD">
      <w:pPr>
        <w:spacing w:line="23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500"/>
        <w:gridCol w:w="40"/>
        <w:gridCol w:w="5400"/>
        <w:gridCol w:w="2200"/>
        <w:gridCol w:w="20"/>
        <w:gridCol w:w="1420"/>
        <w:gridCol w:w="40"/>
        <w:gridCol w:w="20"/>
      </w:tblGrid>
      <w:tr w:rsidR="000049FD">
        <w:trPr>
          <w:trHeight w:val="144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9</w:t>
            </w: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Продвижение фирмы/проекта</w:t>
            </w:r>
          </w:p>
        </w:tc>
        <w:tc>
          <w:tcPr>
            <w:tcW w:w="220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right="9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15</w:t>
            </w: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93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4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540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20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left w:val="single" w:sz="8" w:space="0" w:color="323E4F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667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06"/>
        </w:trPr>
        <w:tc>
          <w:tcPr>
            <w:tcW w:w="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540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220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left w:val="single" w:sz="8" w:space="0" w:color="C00000"/>
            </w:tcBorders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</w:tbl>
    <w:p w:rsidR="000049FD" w:rsidRDefault="000049FD">
      <w:pPr>
        <w:spacing w:line="135" w:lineRule="exact"/>
        <w:rPr>
          <w:sz w:val="20"/>
          <w:szCs w:val="20"/>
        </w:rPr>
      </w:pPr>
    </w:p>
    <w:p w:rsidR="000049FD" w:rsidRDefault="00CA3827">
      <w:pPr>
        <w:tabs>
          <w:tab w:val="left" w:pos="3940"/>
          <w:tab w:val="left" w:pos="9320"/>
        </w:tabs>
        <w:ind w:left="1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15</w:t>
      </w:r>
    </w:p>
    <w:p w:rsidR="000049FD" w:rsidRDefault="000049FD">
      <w:pPr>
        <w:sectPr w:rsidR="000049FD">
          <w:pgSz w:w="11900" w:h="16840"/>
          <w:pgMar w:top="1440" w:right="840" w:bottom="31" w:left="1420" w:header="0" w:footer="0" w:gutter="0"/>
          <w:cols w:space="720" w:equalWidth="0">
            <w:col w:w="9640"/>
          </w:cols>
        </w:sectPr>
      </w:pPr>
    </w:p>
    <w:p w:rsidR="000049FD" w:rsidRDefault="00CA382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259080</wp:posOffset>
            </wp:positionV>
            <wp:extent cx="6504940" cy="950341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950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13" w:lineRule="exact"/>
        <w:rPr>
          <w:sz w:val="20"/>
          <w:szCs w:val="20"/>
        </w:rPr>
      </w:pPr>
    </w:p>
    <w:p w:rsidR="000049FD" w:rsidRDefault="00CA3827">
      <w:pPr>
        <w:ind w:left="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Специалист должен знать и понимать: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27"/>
        </w:numPr>
        <w:tabs>
          <w:tab w:val="left" w:pos="1360"/>
        </w:tabs>
        <w:spacing w:line="275" w:lineRule="auto"/>
        <w:ind w:left="1360" w:right="304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значимость официальной (законной) регистрации фирмы/компании;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7"/>
        </w:numPr>
        <w:tabs>
          <w:tab w:val="left" w:pos="1360"/>
        </w:tabs>
        <w:spacing w:line="276" w:lineRule="auto"/>
        <w:ind w:left="1360" w:right="154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сущность основных организационно-правовых форм (ИП, ООО, НП, крестьянско-фермерское хозяйство) и их определяющие различия;</w:t>
      </w:r>
    </w:p>
    <w:p w:rsidR="000049FD" w:rsidRDefault="000049FD">
      <w:pPr>
        <w:spacing w:line="3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7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важность оперативного планирования рабочего процесса;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7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процедуры регистрации фирмы;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7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процедуры открытия расчетного счета в банке;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7"/>
        </w:numPr>
        <w:tabs>
          <w:tab w:val="left" w:pos="1360"/>
        </w:tabs>
        <w:spacing w:line="275" w:lineRule="auto"/>
        <w:ind w:left="1360" w:right="202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источники финансирования стартового этапа становления фирмы и последующих этапов развития бизнеса (субсидии, гранты, инвестиции, краундфандинг и пр.);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7"/>
        </w:numPr>
        <w:tabs>
          <w:tab w:val="left" w:pos="1360"/>
        </w:tabs>
        <w:spacing w:line="289" w:lineRule="auto"/>
        <w:ind w:left="1360" w:right="1760" w:hanging="36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основные правила подготовки деловых электронных презентаций (PowerPoint или более современные программы);</w:t>
      </w:r>
    </w:p>
    <w:p w:rsidR="000049FD" w:rsidRDefault="000049FD">
      <w:pPr>
        <w:spacing w:line="1" w:lineRule="exact"/>
        <w:rPr>
          <w:rFonts w:eastAsia="Times New Roman"/>
          <w:sz w:val="23"/>
          <w:szCs w:val="23"/>
        </w:rPr>
      </w:pPr>
    </w:p>
    <w:p w:rsidR="000049FD" w:rsidRDefault="00CA3827" w:rsidP="00CD348A">
      <w:pPr>
        <w:numPr>
          <w:ilvl w:val="0"/>
          <w:numId w:val="27"/>
        </w:numPr>
        <w:tabs>
          <w:tab w:val="left" w:pos="1360"/>
        </w:tabs>
        <w:spacing w:line="275" w:lineRule="auto"/>
        <w:ind w:left="1360" w:right="150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варианты организации и ведения бухгалтерского учета (включая передачу данной задачи на аутсорсинг);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7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знать рынки НТИ;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64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Специалист должен уметь: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28"/>
        </w:numPr>
        <w:tabs>
          <w:tab w:val="left" w:pos="1360"/>
        </w:tabs>
        <w:spacing w:line="275" w:lineRule="auto"/>
        <w:ind w:left="1360" w:right="244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адекватно оценивать финансовые и иные бизнес-риски, оперативно управлять ими;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8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формулировать видение будущего масштабирования бизнеса;</w:t>
      </w:r>
    </w:p>
    <w:p w:rsidR="000049FD" w:rsidRDefault="000049FD">
      <w:pPr>
        <w:spacing w:line="45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8"/>
        </w:numPr>
        <w:tabs>
          <w:tab w:val="left" w:pos="1360"/>
        </w:tabs>
        <w:spacing w:line="275" w:lineRule="auto"/>
        <w:ind w:left="1360" w:right="162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обоснованно выбирать наиболее подходящую организационно-правовую форму предпринимательской фирмы (сообразно бизнес- идее и проекту);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8"/>
        </w:numPr>
        <w:tabs>
          <w:tab w:val="left" w:pos="1360"/>
        </w:tabs>
        <w:spacing w:line="287" w:lineRule="auto"/>
        <w:ind w:left="1360" w:right="1500" w:hanging="36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применять в повседневной практике инструменты планирования и контроля рабочего процесса фирмы (диаграмма Гантта);</w:t>
      </w:r>
    </w:p>
    <w:p w:rsidR="000049FD" w:rsidRDefault="000049FD">
      <w:pPr>
        <w:spacing w:line="1" w:lineRule="exact"/>
        <w:rPr>
          <w:rFonts w:eastAsia="Times New Roman"/>
          <w:sz w:val="23"/>
          <w:szCs w:val="23"/>
        </w:rPr>
      </w:pPr>
    </w:p>
    <w:p w:rsidR="000049FD" w:rsidRDefault="00CA3827" w:rsidP="00CD348A">
      <w:pPr>
        <w:numPr>
          <w:ilvl w:val="0"/>
          <w:numId w:val="28"/>
        </w:numPr>
        <w:tabs>
          <w:tab w:val="left" w:pos="1360"/>
        </w:tabs>
        <w:spacing w:line="275" w:lineRule="auto"/>
        <w:ind w:left="1360" w:right="27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подготавливать необходимый пакет документов для регистрации ИП, или ООО, или НП и др.;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8"/>
        </w:numPr>
        <w:tabs>
          <w:tab w:val="left" w:pos="1360"/>
        </w:tabs>
        <w:spacing w:line="289" w:lineRule="auto"/>
        <w:ind w:left="1360" w:right="1720" w:hanging="36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оформлять платежные документы (счет и пр.) для выполнения финансовых операций по выбранной форме предприятия;</w:t>
      </w:r>
    </w:p>
    <w:p w:rsidR="000049FD" w:rsidRDefault="000049FD">
      <w:pPr>
        <w:spacing w:line="1" w:lineRule="exact"/>
        <w:rPr>
          <w:rFonts w:eastAsia="Times New Roman"/>
          <w:sz w:val="23"/>
          <w:szCs w:val="23"/>
        </w:rPr>
      </w:pPr>
    </w:p>
    <w:p w:rsidR="000049FD" w:rsidRDefault="00CA3827" w:rsidP="00CD348A">
      <w:pPr>
        <w:numPr>
          <w:ilvl w:val="0"/>
          <w:numId w:val="28"/>
        </w:numPr>
        <w:tabs>
          <w:tab w:val="left" w:pos="1360"/>
        </w:tabs>
        <w:ind w:left="136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оформлять договора;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8"/>
        </w:numPr>
        <w:tabs>
          <w:tab w:val="left" w:pos="1360"/>
        </w:tabs>
        <w:spacing w:line="275" w:lineRule="auto"/>
        <w:ind w:left="1360" w:right="17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оформлять заявки на гранты, получение государственной поддержки, запуск (краундфандингового проекта), получение кредита и т.д.;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8"/>
        </w:numPr>
        <w:tabs>
          <w:tab w:val="left" w:pos="1360"/>
        </w:tabs>
        <w:spacing w:line="276" w:lineRule="auto"/>
        <w:ind w:left="1360" w:right="22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выстраивать эффективные коммуникации для получения финансирования от различных контрагентов: институтов поддержки, банков и других финансовых организаций, инвесторов;</w:t>
      </w:r>
    </w:p>
    <w:p w:rsidR="000049FD" w:rsidRDefault="000049FD">
      <w:pPr>
        <w:spacing w:line="2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8"/>
        </w:numPr>
        <w:tabs>
          <w:tab w:val="left" w:pos="1360"/>
        </w:tabs>
        <w:spacing w:line="275" w:lineRule="auto"/>
        <w:ind w:left="1360" w:right="190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современные финансовые продукты и услуги в ходе предпринимательской деятельности;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8"/>
        </w:numPr>
        <w:tabs>
          <w:tab w:val="left" w:pos="1360"/>
        </w:tabs>
        <w:spacing w:line="306" w:lineRule="auto"/>
        <w:ind w:left="1360" w:right="192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готовить деловые электронные презентации (PowerPoint или более современные программы);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281305</wp:posOffset>
            </wp:positionV>
            <wp:extent cx="6123305" cy="13081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365" w:lineRule="exact"/>
        <w:rPr>
          <w:sz w:val="20"/>
          <w:szCs w:val="20"/>
        </w:rPr>
      </w:pPr>
    </w:p>
    <w:p w:rsidR="000049FD" w:rsidRDefault="00CA3827">
      <w:pPr>
        <w:tabs>
          <w:tab w:val="left" w:pos="3920"/>
          <w:tab w:val="left" w:pos="9300"/>
        </w:tabs>
        <w:ind w:left="10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16</w:t>
      </w:r>
    </w:p>
    <w:p w:rsidR="000049FD" w:rsidRDefault="000049FD">
      <w:pPr>
        <w:sectPr w:rsidR="000049FD">
          <w:pgSz w:w="11900" w:h="16840"/>
          <w:pgMar w:top="1440" w:right="960" w:bottom="31" w:left="1440" w:header="0" w:footer="0" w:gutter="0"/>
          <w:cols w:space="720" w:equalWidth="0">
            <w:col w:w="9500"/>
          </w:cols>
        </w:sectPr>
      </w:pPr>
    </w:p>
    <w:p w:rsidR="000049FD" w:rsidRDefault="00CA3827">
      <w:pPr>
        <w:spacing w:line="239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1078865</wp:posOffset>
            </wp:positionV>
            <wp:extent cx="18415" cy="1841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680"/>
        <w:gridCol w:w="6920"/>
        <w:gridCol w:w="1460"/>
        <w:gridCol w:w="30"/>
      </w:tblGrid>
      <w:tr w:rsidR="000049FD">
        <w:trPr>
          <w:trHeight w:val="173"/>
        </w:trPr>
        <w:tc>
          <w:tcPr>
            <w:tcW w:w="580" w:type="dxa"/>
            <w:tcBorders>
              <w:top w:val="single" w:sz="8" w:space="0" w:color="5B9BD5"/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7600" w:type="dxa"/>
            <w:gridSpan w:val="2"/>
            <w:vMerge w:val="restart"/>
            <w:tcBorders>
              <w:top w:val="single" w:sz="8" w:space="0" w:color="5B9BD5"/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продвигать проект в различных ситуациях (включая</w:t>
            </w:r>
          </w:p>
        </w:tc>
        <w:tc>
          <w:tcPr>
            <w:tcW w:w="1460" w:type="dxa"/>
            <w:tcBorders>
              <w:top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93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vMerge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Чемпионаты и соревнования WorldSkills);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организовывать рабочее место и поддерживать его в должном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порядке;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22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продуктивно работать в команде (распределение задач,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планирование нагрузки, работа с использованием е-облака);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вести деловые переговоры, обмениваться контактными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данными;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6920" w:type="dxa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оформлять деловые письма;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6920" w:type="dxa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оформлять коммерческие предложения;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работать с использованием e-mail;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использовать в работе социальные сети, месенджеры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(WhatsApp, Viber и др.);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22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использовать в работе Skype (для бизнеса);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вести деловые разговоры по телефону (работа с заказчиком,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партнером);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6920" w:type="dxa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вести деловые дневники;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применять сведения о рынках НТИ.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77"/>
        </w:trPr>
        <w:tc>
          <w:tcPr>
            <w:tcW w:w="580" w:type="dxa"/>
            <w:tcBorders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6920" w:type="dxa"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580" w:type="dxa"/>
            <w:vMerge w:val="restart"/>
            <w:tcBorders>
              <w:left w:val="single" w:sz="8" w:space="0" w:color="5B9BD5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CA38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7600" w:type="dxa"/>
            <w:gridSpan w:val="2"/>
            <w:vMerge w:val="restart"/>
            <w:tcBorders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CA38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Презентация компании</w:t>
            </w:r>
          </w:p>
        </w:tc>
        <w:tc>
          <w:tcPr>
            <w:tcW w:w="1460" w:type="dxa"/>
            <w:vMerge w:val="restart"/>
            <w:tcBorders>
              <w:right w:val="single" w:sz="8" w:space="0" w:color="5B9BD5"/>
            </w:tcBorders>
            <w:shd w:val="clear" w:color="auto" w:fill="323E4F"/>
            <w:vAlign w:val="bottom"/>
          </w:tcPr>
          <w:p w:rsidR="000049FD" w:rsidRDefault="00CA3827">
            <w:pPr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07"/>
        </w:trPr>
        <w:tc>
          <w:tcPr>
            <w:tcW w:w="580" w:type="dxa"/>
            <w:vMerge/>
            <w:tcBorders>
              <w:left w:val="single" w:sz="8" w:space="0" w:color="5B9BD5"/>
              <w:bottom w:val="single" w:sz="8" w:space="0" w:color="323E4F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vMerge/>
            <w:tcBorders>
              <w:bottom w:val="single" w:sz="8" w:space="0" w:color="323E4F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Merge/>
            <w:tcBorders>
              <w:bottom w:val="single" w:sz="8" w:space="0" w:color="323E4F"/>
              <w:right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53"/>
        </w:trPr>
        <w:tc>
          <w:tcPr>
            <w:tcW w:w="580" w:type="dxa"/>
            <w:tcBorders>
              <w:left w:val="single" w:sz="8" w:space="0" w:color="323E4F"/>
              <w:bottom w:val="single" w:sz="8" w:space="0" w:color="5B9BD5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5B9BD5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6920" w:type="dxa"/>
            <w:tcBorders>
              <w:bottom w:val="single" w:sz="8" w:space="0" w:color="5B9BD5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tcBorders>
              <w:bottom w:val="single" w:sz="8" w:space="0" w:color="5B9BD5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43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 должен знать и понимать: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важность хорошей презентации для бизнеса;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влияние презентации на аудиторию;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6920" w:type="dxa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 презентации;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использование различных средств презентации;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лексику и терминологию презентаций;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22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6920" w:type="dxa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структуру презентации;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использование визуальной информации в дополнение к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важность правильного подхода к подготовке презентации с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тщательностью и вниманием;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6920" w:type="dxa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цель презентации;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6920" w:type="dxa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целевую аудиторию презентации;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регламентирование презентации по времени;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определенную информацию, выделенную в презентации;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22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значение командной работы во время презентации;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ситуативные требования при проведении презентации;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</w:t>
            </w:r>
          </w:p>
        </w:tc>
        <w:tc>
          <w:tcPr>
            <w:tcW w:w="6920" w:type="dxa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эффективные завершения презентации;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как эффективно общаться после презентации;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2"/>
            <w:tcBorders>
              <w:right w:val="single" w:sz="8" w:space="0" w:color="5B9BD5"/>
            </w:tcBorders>
            <w:vAlign w:val="bottom"/>
          </w:tcPr>
          <w:p w:rsidR="000049FD" w:rsidRDefault="00CA382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●  как отвечать на вопросы после презентации.</w:t>
            </w:r>
          </w:p>
        </w:tc>
        <w:tc>
          <w:tcPr>
            <w:tcW w:w="1460" w:type="dxa"/>
            <w:tcBorders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77"/>
        </w:trPr>
        <w:tc>
          <w:tcPr>
            <w:tcW w:w="580" w:type="dxa"/>
            <w:tcBorders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bottom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6920" w:type="dxa"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638"/>
        </w:trPr>
        <w:tc>
          <w:tcPr>
            <w:tcW w:w="5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06"/>
        </w:trPr>
        <w:tc>
          <w:tcPr>
            <w:tcW w:w="580" w:type="dxa"/>
            <w:tcBorders>
              <w:left w:val="single" w:sz="8" w:space="0" w:color="C00000"/>
              <w:right w:val="single" w:sz="8" w:space="0" w:color="C00000"/>
            </w:tcBorders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6920" w:type="dxa"/>
            <w:tcBorders>
              <w:right w:val="single" w:sz="8" w:space="0" w:color="C00000"/>
            </w:tcBorders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460" w:type="dxa"/>
            <w:tcBorders>
              <w:right w:val="single" w:sz="8" w:space="0" w:color="C00000"/>
            </w:tcBorders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</w:tbl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1579245</wp:posOffset>
            </wp:positionH>
            <wp:positionV relativeFrom="paragraph">
              <wp:posOffset>-5080635</wp:posOffset>
            </wp:positionV>
            <wp:extent cx="3596640" cy="20447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115" w:lineRule="exact"/>
        <w:rPr>
          <w:sz w:val="20"/>
          <w:szCs w:val="20"/>
        </w:rPr>
      </w:pPr>
    </w:p>
    <w:p w:rsidR="000049FD" w:rsidRDefault="00CA3827">
      <w:pPr>
        <w:tabs>
          <w:tab w:val="left" w:pos="3940"/>
          <w:tab w:val="left" w:pos="9320"/>
        </w:tabs>
        <w:ind w:left="1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17</w:t>
      </w:r>
    </w:p>
    <w:p w:rsidR="000049FD" w:rsidRDefault="000049FD">
      <w:pPr>
        <w:sectPr w:rsidR="000049FD">
          <w:pgSz w:w="11900" w:h="16840"/>
          <w:pgMar w:top="1440" w:right="840" w:bottom="31" w:left="1420" w:header="0" w:footer="0" w:gutter="0"/>
          <w:cols w:space="720" w:equalWidth="0">
            <w:col w:w="9640"/>
          </w:cols>
        </w:sectPr>
      </w:pPr>
    </w:p>
    <w:p w:rsidR="000049FD" w:rsidRDefault="00CA382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259080</wp:posOffset>
            </wp:positionV>
            <wp:extent cx="6504940" cy="527304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527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13" w:lineRule="exact"/>
        <w:rPr>
          <w:sz w:val="20"/>
          <w:szCs w:val="20"/>
        </w:rPr>
      </w:pPr>
    </w:p>
    <w:p w:rsidR="000049FD" w:rsidRDefault="00CA3827">
      <w:pPr>
        <w:ind w:lef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Специалист должен уметь: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2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делать эффектные и эффективные презентации;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9"/>
        </w:numPr>
        <w:tabs>
          <w:tab w:val="left" w:pos="1380"/>
        </w:tabs>
        <w:spacing w:line="277" w:lineRule="auto"/>
        <w:ind w:left="1380" w:right="162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демонстрировать в своей презентации современные тенденции в бизнесе;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организовывать презентацию с учетом целевой аудитории;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убеждать разные категории аудитории посредством презентации;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разнообразные методы презентации;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медиа средства в презентации;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применять соответствующую лексику и терминологию;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концентрироваться на цели презентации;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концентрироваться на соответствующей целевой аудитории;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понимать временные ограничения презентации;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выделять особую информацию в презентации;</w:t>
      </w:r>
    </w:p>
    <w:p w:rsidR="000049FD" w:rsidRDefault="000049FD">
      <w:pPr>
        <w:spacing w:line="45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эффективно работать совместно с коллегами;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9"/>
        </w:numPr>
        <w:tabs>
          <w:tab w:val="left" w:pos="1380"/>
        </w:tabs>
        <w:spacing w:line="275" w:lineRule="auto"/>
        <w:ind w:left="1380" w:right="262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адаптироваться к определенным требованиям во время презентации;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отвечать на вопросы во время и после презентации;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эффективно завершать презентацию;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29"/>
        </w:numPr>
        <w:tabs>
          <w:tab w:val="left" w:pos="1380"/>
        </w:tabs>
        <w:ind w:left="1380" w:hanging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обосновывать отдельные элементы презентации.</w:t>
      </w:r>
    </w:p>
    <w:p w:rsidR="000049FD" w:rsidRDefault="000049FD">
      <w:pPr>
        <w:spacing w:line="23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500"/>
        <w:gridCol w:w="40"/>
        <w:gridCol w:w="1920"/>
        <w:gridCol w:w="5680"/>
        <w:gridCol w:w="20"/>
        <w:gridCol w:w="1420"/>
        <w:gridCol w:w="40"/>
        <w:gridCol w:w="20"/>
      </w:tblGrid>
      <w:tr w:rsidR="000049FD">
        <w:trPr>
          <w:trHeight w:val="144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Всего</w:t>
            </w:r>
          </w:p>
        </w:tc>
        <w:tc>
          <w:tcPr>
            <w:tcW w:w="568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right="8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100</w:t>
            </w: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98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4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568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left w:val="single" w:sz="8" w:space="0" w:color="323E4F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7013"/>
        </w:trPr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06"/>
        </w:trPr>
        <w:tc>
          <w:tcPr>
            <w:tcW w:w="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9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568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left w:val="single" w:sz="8" w:space="0" w:color="C00000"/>
            </w:tcBorders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</w:tbl>
    <w:p w:rsidR="000049FD" w:rsidRDefault="000049FD">
      <w:pPr>
        <w:spacing w:line="135" w:lineRule="exact"/>
        <w:rPr>
          <w:sz w:val="20"/>
          <w:szCs w:val="20"/>
        </w:rPr>
      </w:pPr>
    </w:p>
    <w:p w:rsidR="000049FD" w:rsidRDefault="00CA3827">
      <w:pPr>
        <w:tabs>
          <w:tab w:val="left" w:pos="3940"/>
          <w:tab w:val="left" w:pos="9320"/>
        </w:tabs>
        <w:ind w:left="1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18</w:t>
      </w:r>
    </w:p>
    <w:p w:rsidR="000049FD" w:rsidRDefault="000049FD">
      <w:pPr>
        <w:sectPr w:rsidR="000049FD">
          <w:pgSz w:w="11900" w:h="16840"/>
          <w:pgMar w:top="1440" w:right="840" w:bottom="31" w:left="1420" w:header="0" w:footer="0" w:gutter="0"/>
          <w:cols w:space="720" w:equalWidth="0">
            <w:col w:w="9640"/>
          </w:cols>
        </w:sectPr>
      </w:pPr>
    </w:p>
    <w:p w:rsidR="000049FD" w:rsidRDefault="00CA3827">
      <w:pPr>
        <w:spacing w:line="229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 w:rsidP="00CD348A">
      <w:pPr>
        <w:numPr>
          <w:ilvl w:val="0"/>
          <w:numId w:val="30"/>
        </w:numPr>
        <w:tabs>
          <w:tab w:val="left" w:pos="224"/>
        </w:tabs>
        <w:ind w:left="224" w:hanging="224"/>
        <w:rPr>
          <w:rFonts w:eastAsia="Times New Roman"/>
          <w:b/>
          <w:bCs/>
          <w:color w:val="2C8DE6"/>
          <w:sz w:val="24"/>
          <w:szCs w:val="24"/>
        </w:rPr>
      </w:pPr>
      <w:r>
        <w:rPr>
          <w:rFonts w:eastAsia="Times New Roman"/>
          <w:b/>
          <w:bCs/>
          <w:color w:val="2C8DE6"/>
          <w:sz w:val="24"/>
          <w:szCs w:val="24"/>
        </w:rPr>
        <w:t>ОЦЕНОЧНАЯ СТРАТЕГИЯ И ТЕХНИЧЕСКИЕ ОСОБЕННОСТИ ОЦЕНКИ</w:t>
      </w:r>
    </w:p>
    <w:p w:rsidR="000049FD" w:rsidRDefault="000049FD">
      <w:pPr>
        <w:spacing w:line="166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3.1. ОСНОВНЫЕ ТРЕБОВАНИЯ</w:t>
      </w:r>
    </w:p>
    <w:p w:rsidR="000049FD" w:rsidRDefault="000049FD">
      <w:pPr>
        <w:spacing w:line="47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4" w:right="64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Стратегия устанавливает принципы и методы, которым должны соответствовать оценка и начисление баллов WSR.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88" w:lineRule="auto"/>
        <w:ind w:left="4" w:firstLine="709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Экспертная оценка лежит в основе соревнований WSR. По этой причине она является предметом постоянного профессионального совершенствования и тщательного исследования. Накопленный опыт в оценке будет определять будущее использование и направление развития основных инструментов оценки, применяемых на соревнованиях WSR: схема выставления оценки, конкурсное задание и информационная система чемпионата (CIS).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4" w:right="38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на соревнованиях WSR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left="4" w:right="2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Схема выставления оценки должна соответствовать процентным показателям в WSSS. Конкурсное задание является средством оценки для соревнования по компетенции, и оно также должно соответствовать WSSS. Информационная система чемпионата (CIS) обеспечивает своевременну ю и точную запись оценок, что способствует надлежащей организации соревнований.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82" w:lineRule="auto"/>
        <w:ind w:left="4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Схема выставления оценки в общих чертах является определяющим фактором для процесса разработки Конкурсного задания. В процессе дальнейшей разработки Схема выставления оценки и Конкурсное задание будут разрабатываться и развиваться посредством интерактивного процесса для того, чтобы совместно оптимизировать взаимосвязи в рамках WSSS и Стратегии оценки. Они представляются на утверждение Менеджеру компетенции вместе, чтобы демонстрировать их качество и соответствие WSSS.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3961130</wp:posOffset>
            </wp:positionV>
            <wp:extent cx="6123305" cy="13081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360" w:lineRule="exact"/>
        <w:rPr>
          <w:sz w:val="20"/>
          <w:szCs w:val="20"/>
        </w:rPr>
      </w:pPr>
    </w:p>
    <w:p w:rsidR="000049FD" w:rsidRDefault="00CA3827">
      <w:pPr>
        <w:tabs>
          <w:tab w:val="left" w:pos="3944"/>
          <w:tab w:val="left" w:pos="9324"/>
        </w:tabs>
        <w:ind w:left="124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19</w:t>
      </w:r>
    </w:p>
    <w:p w:rsidR="000049FD" w:rsidRDefault="000049FD">
      <w:pPr>
        <w:sectPr w:rsidR="000049FD">
          <w:pgSz w:w="11900" w:h="16840"/>
          <w:pgMar w:top="1440" w:right="840" w:bottom="31" w:left="1416" w:header="0" w:footer="0" w:gutter="0"/>
          <w:cols w:space="720" w:equalWidth="0">
            <w:col w:w="9644"/>
          </w:cols>
        </w:sectPr>
      </w:pPr>
    </w:p>
    <w:p w:rsidR="000049FD" w:rsidRDefault="00CA3827">
      <w:pPr>
        <w:spacing w:line="229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 w:rsidP="00CD348A">
      <w:pPr>
        <w:numPr>
          <w:ilvl w:val="0"/>
          <w:numId w:val="31"/>
        </w:numPr>
        <w:tabs>
          <w:tab w:val="left" w:pos="224"/>
        </w:tabs>
        <w:ind w:left="224" w:hanging="224"/>
        <w:rPr>
          <w:rFonts w:eastAsia="Times New Roman"/>
          <w:b/>
          <w:bCs/>
          <w:color w:val="2C8DE6"/>
          <w:sz w:val="24"/>
          <w:szCs w:val="24"/>
        </w:rPr>
      </w:pPr>
      <w:r>
        <w:rPr>
          <w:rFonts w:eastAsia="Times New Roman"/>
          <w:b/>
          <w:bCs/>
          <w:color w:val="2C8DE6"/>
          <w:sz w:val="24"/>
          <w:szCs w:val="24"/>
        </w:rPr>
        <w:t>СХЕМА ВЫСТАВЛЕНИЯ ОЦЕНКИ</w:t>
      </w:r>
    </w:p>
    <w:p w:rsidR="000049FD" w:rsidRDefault="000049FD">
      <w:pPr>
        <w:spacing w:line="166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4.1. ОБЩИЕ УКАЗАНИЯ</w:t>
      </w:r>
    </w:p>
    <w:p w:rsidR="000049FD" w:rsidRDefault="000049FD">
      <w:pPr>
        <w:spacing w:line="47" w:lineRule="exact"/>
        <w:rPr>
          <w:sz w:val="20"/>
          <w:szCs w:val="20"/>
        </w:rPr>
      </w:pPr>
    </w:p>
    <w:p w:rsidR="000049FD" w:rsidRDefault="00CA3827" w:rsidP="00CD348A">
      <w:pPr>
        <w:numPr>
          <w:ilvl w:val="1"/>
          <w:numId w:val="32"/>
        </w:numPr>
        <w:tabs>
          <w:tab w:val="left" w:pos="933"/>
        </w:tabs>
        <w:spacing w:line="275" w:lineRule="auto"/>
        <w:ind w:left="4" w:right="540" w:firstLine="70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данном разделе описывается роль и место Схемы выставления оценки, процесс выставления экспертом оценки конкурсанту за выполнение конкурсного задания, а также процедуры и требования к выставлению оценки.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>
      <w:pPr>
        <w:spacing w:line="288" w:lineRule="auto"/>
        <w:ind w:left="4" w:right="14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Схема выставления оценки является основным инструментом соревнований WSR, определяя соответствие оценки Конкурсного задания и WSSS. Она предназначена для распределения баллов по каждому оцениваемому аспекту, которы й может относиться только</w:t>
      </w:r>
    </w:p>
    <w:p w:rsidR="000049FD" w:rsidRDefault="000049FD">
      <w:pPr>
        <w:spacing w:line="3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2"/>
        </w:numPr>
        <w:tabs>
          <w:tab w:val="left" w:pos="184"/>
        </w:tabs>
        <w:ind w:left="184" w:hanging="18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одному модулю WSSS.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-3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Отражая весовые коэффициенты, указанные в  WSSS Схема выставления оценок устанавливает параметры разработки Конкурсного задания. В зависимости от природы навыка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left="4" w:righ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требований к его оцениванию может быть полезно изначально разработать Схему выставления оценок более детально, чтобы она послужила руководством к разработке Конкурсного задания. В другом случае разработка Конкурсного задания должна основываться на обобщённой Схеме выставления оценки. Дальнейшая разраб отка Конкурсного задания сопровождается разработкой аспектов оценки.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33"/>
        </w:numPr>
        <w:tabs>
          <w:tab w:val="left" w:pos="933"/>
        </w:tabs>
        <w:spacing w:line="275" w:lineRule="auto"/>
        <w:ind w:left="4" w:right="1120" w:firstLine="70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разделе 2.1 указан максимально допустимый процент отклонения, Схемы выставления оценки Конкурсного задания от долевых соотношений, приведенных в Спецификации стандартов.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>
      <w:pPr>
        <w:spacing w:line="276" w:lineRule="auto"/>
        <w:ind w:left="4" w:right="44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Схема выставле ния оценки и Конкурсное задание могут разрабатываться одним человеком, группой экспертов или сторонним разработчиком. Подробная и окончательная Схема выставления оценки и Конкурсное задание, должны быть утверждены Менеджером компетенции.</w:t>
      </w:r>
    </w:p>
    <w:p w:rsidR="000049FD" w:rsidRDefault="000049FD">
      <w:pPr>
        <w:spacing w:line="2" w:lineRule="exact"/>
        <w:rPr>
          <w:rFonts w:eastAsia="Times New Roman"/>
          <w:sz w:val="24"/>
          <w:szCs w:val="24"/>
        </w:rPr>
      </w:pPr>
    </w:p>
    <w:p w:rsidR="000049FD" w:rsidRDefault="00CA3827">
      <w:pPr>
        <w:spacing w:line="275" w:lineRule="auto"/>
        <w:ind w:left="4" w:right="76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Кроме того, всем э кспертам предлагается представлять свои предложения по разработке Схем выставления оценки и Конкурсных заданий на форум экспертов для дальнейшего их рассмотрения Менеджером компетенции.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>
      <w:pPr>
        <w:spacing w:line="286" w:lineRule="auto"/>
        <w:ind w:left="4" w:right="20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Во всех случаях полная и утвержденная Менеджером компетенции Схема выставления оценки должна быть введена в информационную систему соревнований (CIS) не менее чем за два дня до начала соревнований,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>
      <w:pPr>
        <w:ind w:left="704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4.2. КРИТЕРИИ ОЦЕНКИ</w:t>
      </w:r>
    </w:p>
    <w:p w:rsidR="000049FD" w:rsidRDefault="000049FD">
      <w:pPr>
        <w:spacing w:line="45" w:lineRule="exact"/>
        <w:rPr>
          <w:rFonts w:eastAsia="Times New Roman"/>
          <w:sz w:val="24"/>
          <w:szCs w:val="24"/>
        </w:rPr>
      </w:pPr>
    </w:p>
    <w:p w:rsidR="000049FD" w:rsidRDefault="00CA3827">
      <w:pPr>
        <w:ind w:left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заголовки Схемы выставления оценки являются критериями оценки. В</w:t>
      </w:r>
    </w:p>
    <w:p w:rsidR="000049FD" w:rsidRDefault="000049FD">
      <w:pPr>
        <w:spacing w:line="46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4"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некоторых соревнованиях по компетенции критерии оценки могут совпадать с заголовками разделов в WSSS; в других они могут полностью отличаться. Как правило, бывает от пяти до девяти критериев оценки, при этом количество критериев оценки должно быть не менее трёх. Независимо от того, совпадают ли они с заголовками, Схема выставл ения оценки должна отражать долевые соотношения, указанные в WSSS.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left="4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Критерии оценки создаются лицом (группой лиц),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Конкурсного задания.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Сводная ведомость оценок, генерируемая CIS, включает перечень критериев оценки.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586740</wp:posOffset>
            </wp:positionV>
            <wp:extent cx="6123305" cy="13081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45" w:lineRule="exact"/>
        <w:rPr>
          <w:sz w:val="20"/>
          <w:szCs w:val="20"/>
        </w:rPr>
      </w:pPr>
    </w:p>
    <w:p w:rsidR="000049FD" w:rsidRDefault="00CA3827">
      <w:pPr>
        <w:tabs>
          <w:tab w:val="left" w:pos="3944"/>
          <w:tab w:val="left" w:pos="9324"/>
        </w:tabs>
        <w:ind w:left="124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20</w:t>
      </w:r>
    </w:p>
    <w:p w:rsidR="000049FD" w:rsidRDefault="000049FD">
      <w:pPr>
        <w:sectPr w:rsidR="000049FD">
          <w:pgSz w:w="11900" w:h="16840"/>
          <w:pgMar w:top="1440" w:right="720" w:bottom="31" w:left="1416" w:header="0" w:footer="0" w:gutter="0"/>
          <w:cols w:space="720" w:equalWidth="0">
            <w:col w:w="9764"/>
          </w:cols>
        </w:sectPr>
      </w:pPr>
    </w:p>
    <w:p w:rsidR="000049FD" w:rsidRDefault="00CA3827">
      <w:pPr>
        <w:spacing w:line="2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>
      <w:pPr>
        <w:spacing w:line="285" w:lineRule="auto"/>
        <w:ind w:left="100" w:firstLine="709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Количество баллов, назначаемых по каждому критерию, рассчитывается CIS. Это будет общая сумма баллов, присужденных по каждому аспекту в рамках данного критерия оценки.</w:t>
      </w:r>
    </w:p>
    <w:p w:rsidR="000049FD" w:rsidRDefault="00CA3827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4.3. СУБКРИТЕРИИ</w:t>
      </w:r>
    </w:p>
    <w:p w:rsidR="000049FD" w:rsidRDefault="000049FD">
      <w:pPr>
        <w:spacing w:line="46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100" w:right="12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Каждый критерий оц енки разделяется на один или более субкритериев. Каждый субкритерий становится заголовком Схемы выставления оценок. В каждой ведомости оценок (субкритериев) указан конкретный день, в который она будет заполняться. Каждая ведомость оценок (субкритериев) сод ержит оцениваемые аспекты, подлежащие оценке. Для каждого вида оценки имеется специальная ведомость оценок.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4.4. АСПЕКТЫ</w:t>
      </w:r>
    </w:p>
    <w:p w:rsidR="000049FD" w:rsidRDefault="000049FD">
      <w:pPr>
        <w:spacing w:line="46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100" w:right="16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Каждый аспект подробно описывает один из оцениваемых показателей, а также возможные оценки или инструкции по выставлению оценок. В вед омости оценок подробно перечисляется каждый аспект, по которому выставляется отметка, вместе с назначенным для его оценки количеством баллов.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34"/>
        </w:numPr>
        <w:tabs>
          <w:tab w:val="left" w:pos="1520"/>
        </w:tabs>
        <w:spacing w:line="275" w:lineRule="auto"/>
        <w:ind w:left="1520" w:right="40" w:hanging="3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Сумма баллов, присуждаемых по каждому аспекту, должна попадать в диапазон баллов, определенных для каждого раздела компетенции в WSSS. Она будет отображаться в таблице распределения баллов CIS, в следующем формате</w:t>
      </w:r>
    </w:p>
    <w:p w:rsidR="000049FD" w:rsidRDefault="000049FD">
      <w:pPr>
        <w:spacing w:line="2" w:lineRule="exact"/>
        <w:rPr>
          <w:rFonts w:eastAsia="Times New Roman"/>
          <w:sz w:val="24"/>
          <w:szCs w:val="24"/>
        </w:rPr>
      </w:pPr>
    </w:p>
    <w:p w:rsidR="000049FD" w:rsidRDefault="00CA3827">
      <w:pPr>
        <w:ind w:left="15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(</w:t>
      </w:r>
      <w:r>
        <w:rPr>
          <w:rFonts w:eastAsia="Times New Roman"/>
          <w:i/>
          <w:iCs/>
          <w:sz w:val="24"/>
          <w:szCs w:val="24"/>
        </w:rPr>
        <w:t>образец</w:t>
      </w:r>
      <w:r>
        <w:rPr>
          <w:rFonts w:eastAsia="Times New Roman"/>
          <w:sz w:val="24"/>
          <w:szCs w:val="24"/>
        </w:rPr>
        <w:t>):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6229985" cy="481584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85" cy="481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760"/>
        <w:gridCol w:w="20"/>
        <w:gridCol w:w="480"/>
        <w:gridCol w:w="20"/>
        <w:gridCol w:w="380"/>
        <w:gridCol w:w="200"/>
        <w:gridCol w:w="20"/>
        <w:gridCol w:w="580"/>
        <w:gridCol w:w="20"/>
        <w:gridCol w:w="580"/>
        <w:gridCol w:w="20"/>
        <w:gridCol w:w="580"/>
        <w:gridCol w:w="20"/>
        <w:gridCol w:w="580"/>
        <w:gridCol w:w="20"/>
        <w:gridCol w:w="580"/>
        <w:gridCol w:w="20"/>
        <w:gridCol w:w="500"/>
        <w:gridCol w:w="80"/>
        <w:gridCol w:w="20"/>
        <w:gridCol w:w="740"/>
        <w:gridCol w:w="20"/>
        <w:gridCol w:w="1400"/>
        <w:gridCol w:w="20"/>
        <w:gridCol w:w="860"/>
        <w:gridCol w:w="40"/>
        <w:gridCol w:w="20"/>
      </w:tblGrid>
      <w:tr w:rsidR="00D87B1D">
        <w:trPr>
          <w:trHeight w:val="305"/>
        </w:trPr>
        <w:tc>
          <w:tcPr>
            <w:tcW w:w="128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5B9BD5"/>
              <w:right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CA3827">
            <w:pPr>
              <w:ind w:righ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Итог</w:t>
            </w:r>
          </w:p>
        </w:tc>
        <w:tc>
          <w:tcPr>
            <w:tcW w:w="20" w:type="dxa"/>
            <w:tcBorders>
              <w:top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2"/>
                <w:szCs w:val="12"/>
              </w:rPr>
              <w:t>БАЛЛЫ</w:t>
            </w:r>
          </w:p>
        </w:tc>
        <w:tc>
          <w:tcPr>
            <w:tcW w:w="20" w:type="dxa"/>
            <w:tcBorders>
              <w:top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5B9BD5"/>
            </w:tcBorders>
            <w:shd w:val="clear" w:color="auto" w:fill="5B9BD5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2"/>
                <w:szCs w:val="12"/>
              </w:rPr>
              <w:t>ВЕЛИЧ</w:t>
            </w:r>
          </w:p>
        </w:tc>
        <w:tc>
          <w:tcPr>
            <w:tcW w:w="40" w:type="dxa"/>
            <w:tcBorders>
              <w:top w:val="single" w:sz="8" w:space="0" w:color="ACB9CA"/>
              <w:left w:val="single" w:sz="8" w:space="0" w:color="5B9BD5"/>
            </w:tcBorders>
            <w:shd w:val="clear" w:color="auto" w:fill="ACB9C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D87B1D">
        <w:trPr>
          <w:trHeight w:val="158"/>
        </w:trPr>
        <w:tc>
          <w:tcPr>
            <w:tcW w:w="12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right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Merge w:val="restart"/>
            <w:shd w:val="clear" w:color="auto" w:fill="5B9BD5"/>
            <w:vAlign w:val="bottom"/>
          </w:tcPr>
          <w:p w:rsidR="000049FD" w:rsidRDefault="00CA3827">
            <w:pPr>
              <w:ind w:righ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16"/>
                <w:szCs w:val="16"/>
              </w:rPr>
              <w:t>о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shd w:val="clear" w:color="auto" w:fill="5B9BD5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2"/>
                <w:szCs w:val="12"/>
              </w:rPr>
              <w:t>СПЕЦИФИКАЦ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shd w:val="clear" w:color="auto" w:fill="5B9BD5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2"/>
                <w:szCs w:val="12"/>
              </w:rPr>
              <w:t>ИНА</w:t>
            </w:r>
          </w:p>
        </w:tc>
        <w:tc>
          <w:tcPr>
            <w:tcW w:w="40" w:type="dxa"/>
            <w:tcBorders>
              <w:left w:val="single" w:sz="8" w:space="0" w:color="5B9BD5"/>
            </w:tcBorders>
            <w:shd w:val="clear" w:color="auto" w:fill="ACB9C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D87B1D">
        <w:trPr>
          <w:trHeight w:val="98"/>
        </w:trPr>
        <w:tc>
          <w:tcPr>
            <w:tcW w:w="128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tcBorders>
              <w:right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vMerge w:val="restart"/>
            <w:shd w:val="clear" w:color="auto" w:fill="5B9BD5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2"/>
                <w:szCs w:val="12"/>
              </w:rPr>
              <w:t>ИИ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 w:val="restart"/>
            <w:shd w:val="clear" w:color="auto" w:fill="5B9BD5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12"/>
                <w:szCs w:val="12"/>
              </w:rPr>
              <w:t>ОТКЛО</w:t>
            </w:r>
          </w:p>
        </w:tc>
        <w:tc>
          <w:tcPr>
            <w:tcW w:w="40" w:type="dxa"/>
            <w:tcBorders>
              <w:left w:val="single" w:sz="8" w:space="0" w:color="5B9BD5"/>
            </w:tcBorders>
            <w:shd w:val="clear" w:color="auto" w:fill="ACB9CA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D87B1D">
        <w:trPr>
          <w:trHeight w:val="60"/>
        </w:trPr>
        <w:tc>
          <w:tcPr>
            <w:tcW w:w="128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right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Merge w:val="restart"/>
            <w:shd w:val="clear" w:color="auto" w:fill="5B9BD5"/>
            <w:vAlign w:val="bottom"/>
          </w:tcPr>
          <w:p w:rsidR="000049FD" w:rsidRDefault="00CA3827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16"/>
                <w:szCs w:val="16"/>
              </w:rPr>
              <w:t>балл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vMerge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Merge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left w:val="single" w:sz="8" w:space="0" w:color="5B9BD5"/>
            </w:tcBorders>
            <w:shd w:val="clear" w:color="auto" w:fill="ACB9CA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D87B1D">
        <w:trPr>
          <w:trHeight w:val="152"/>
        </w:trPr>
        <w:tc>
          <w:tcPr>
            <w:tcW w:w="12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right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Merge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shd w:val="clear" w:color="auto" w:fill="5B9BD5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12"/>
                <w:szCs w:val="12"/>
              </w:rPr>
              <w:t>СТАНДАРТОВ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shd w:val="clear" w:color="auto" w:fill="5B9BD5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12"/>
                <w:szCs w:val="12"/>
              </w:rPr>
              <w:t>НЕНИ</w:t>
            </w:r>
          </w:p>
        </w:tc>
        <w:tc>
          <w:tcPr>
            <w:tcW w:w="40" w:type="dxa"/>
            <w:tcBorders>
              <w:left w:val="single" w:sz="8" w:space="0" w:color="5B9BD5"/>
            </w:tcBorders>
            <w:shd w:val="clear" w:color="auto" w:fill="ACB9C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65"/>
        </w:trPr>
        <w:tc>
          <w:tcPr>
            <w:tcW w:w="1280" w:type="dxa"/>
            <w:shd w:val="clear" w:color="auto" w:fill="5B9BD5"/>
            <w:vAlign w:val="bottom"/>
          </w:tcPr>
          <w:p w:rsidR="000049FD" w:rsidRDefault="000049FD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shd w:val="clear" w:color="auto" w:fill="5B9BD5"/>
            <w:vAlign w:val="bottom"/>
          </w:tcPr>
          <w:p w:rsidR="000049FD" w:rsidRDefault="000049F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shd w:val="clear" w:color="auto" w:fill="5B9BD5"/>
            <w:vAlign w:val="bottom"/>
          </w:tcPr>
          <w:p w:rsidR="000049FD" w:rsidRDefault="000049F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shd w:val="clear" w:color="auto" w:fill="5B9BD5"/>
            <w:vAlign w:val="bottom"/>
          </w:tcPr>
          <w:p w:rsidR="000049FD" w:rsidRDefault="000049FD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gridSpan w:val="3"/>
            <w:vMerge w:val="restart"/>
            <w:shd w:val="clear" w:color="auto" w:fill="5B9BD5"/>
            <w:vAlign w:val="bottom"/>
          </w:tcPr>
          <w:p w:rsidR="000049FD" w:rsidRDefault="00CA38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Критерий</w:t>
            </w: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right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5B9BD5"/>
            <w:vAlign w:val="bottom"/>
          </w:tcPr>
          <w:p w:rsidR="000049FD" w:rsidRDefault="000049F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shd w:val="clear" w:color="auto" w:fill="5B9BD5"/>
            <w:vAlign w:val="bottom"/>
          </w:tcPr>
          <w:p w:rsidR="000049FD" w:rsidRDefault="00CA3827">
            <w:pPr>
              <w:spacing w:line="165" w:lineRule="exact"/>
              <w:ind w:righ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ов за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shd w:val="clear" w:color="auto" w:fill="5B9BD5"/>
            <w:vAlign w:val="bottom"/>
          </w:tcPr>
          <w:p w:rsidR="000049FD" w:rsidRDefault="00CA382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2"/>
                <w:szCs w:val="12"/>
              </w:rPr>
              <w:t>WORLDSKILLS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shd w:val="clear" w:color="auto" w:fill="5B9BD5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1"/>
                <w:sz w:val="12"/>
                <w:szCs w:val="12"/>
              </w:rPr>
              <w:t>Я</w:t>
            </w:r>
          </w:p>
        </w:tc>
        <w:tc>
          <w:tcPr>
            <w:tcW w:w="40" w:type="dxa"/>
            <w:tcBorders>
              <w:left w:val="single" w:sz="8" w:space="0" w:color="5B9BD5"/>
            </w:tcBorders>
            <w:shd w:val="clear" w:color="auto" w:fill="ACB9CA"/>
            <w:vAlign w:val="bottom"/>
          </w:tcPr>
          <w:p w:rsidR="000049FD" w:rsidRDefault="000049F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58"/>
        </w:trPr>
        <w:tc>
          <w:tcPr>
            <w:tcW w:w="12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gridSpan w:val="3"/>
            <w:vMerge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right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Merge w:val="restart"/>
            <w:shd w:val="clear" w:color="auto" w:fill="5B9BD5"/>
            <w:vAlign w:val="bottom"/>
          </w:tcPr>
          <w:p w:rsidR="000049FD" w:rsidRDefault="00CA3827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8"/>
                <w:sz w:val="16"/>
                <w:szCs w:val="16"/>
              </w:rPr>
              <w:t>разде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shd w:val="clear" w:color="auto" w:fill="5B9BD5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2"/>
                <w:szCs w:val="12"/>
              </w:rPr>
              <w:t>НА КАЖДЫЙ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left w:val="single" w:sz="8" w:space="0" w:color="5B9BD5"/>
            </w:tcBorders>
            <w:shd w:val="clear" w:color="auto" w:fill="ACB9C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D87B1D">
        <w:trPr>
          <w:trHeight w:val="98"/>
        </w:trPr>
        <w:tc>
          <w:tcPr>
            <w:tcW w:w="128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tcBorders>
              <w:right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vMerge w:val="restart"/>
            <w:shd w:val="clear" w:color="auto" w:fill="5B9BD5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2"/>
                <w:szCs w:val="12"/>
              </w:rPr>
              <w:t>РАЗДЕЛ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shd w:val="clear" w:color="auto" w:fill="5B9BD5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left w:val="single" w:sz="8" w:space="0" w:color="5B9BD5"/>
            </w:tcBorders>
            <w:shd w:val="clear" w:color="auto" w:fill="ACB9CA"/>
            <w:vAlign w:val="bottom"/>
          </w:tcPr>
          <w:p w:rsidR="000049FD" w:rsidRDefault="000049FD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D87B1D">
        <w:trPr>
          <w:trHeight w:val="60"/>
        </w:trPr>
        <w:tc>
          <w:tcPr>
            <w:tcW w:w="128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right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Merge w:val="restart"/>
            <w:shd w:val="clear" w:color="auto" w:fill="5B9BD5"/>
            <w:vAlign w:val="bottom"/>
          </w:tcPr>
          <w:p w:rsidR="000049FD" w:rsidRDefault="00CA3827">
            <w:pPr>
              <w:ind w:righ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88"/>
                <w:sz w:val="16"/>
                <w:szCs w:val="16"/>
              </w:rPr>
              <w:t>л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vMerge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shd w:val="clear" w:color="auto" w:fill="5B9BD5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left w:val="single" w:sz="8" w:space="0" w:color="5B9BD5"/>
            </w:tcBorders>
            <w:shd w:val="clear" w:color="auto" w:fill="ACB9CA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D87B1D">
        <w:trPr>
          <w:trHeight w:val="151"/>
        </w:trPr>
        <w:tc>
          <w:tcPr>
            <w:tcW w:w="12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right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Merge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left w:val="single" w:sz="8" w:space="0" w:color="5B9BD5"/>
            </w:tcBorders>
            <w:shd w:val="clear" w:color="auto" w:fill="ACB9C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D87B1D">
        <w:trPr>
          <w:trHeight w:val="211"/>
        </w:trPr>
        <w:tc>
          <w:tcPr>
            <w:tcW w:w="1280" w:type="dxa"/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right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shd w:val="clear" w:color="auto" w:fill="5B9BD5"/>
            <w:vAlign w:val="bottom"/>
          </w:tcPr>
          <w:p w:rsidR="000049FD" w:rsidRDefault="00CA3827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WSS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shd w:val="clear" w:color="auto" w:fill="5B9BD5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left w:val="single" w:sz="8" w:space="0" w:color="5B9BD5"/>
            </w:tcBorders>
            <w:shd w:val="clear" w:color="auto" w:fill="ACB9CA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D87B1D">
        <w:trPr>
          <w:trHeight w:val="221"/>
        </w:trPr>
        <w:tc>
          <w:tcPr>
            <w:tcW w:w="1280" w:type="dxa"/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5B9BD5"/>
            <w:vAlign w:val="bottom"/>
          </w:tcPr>
          <w:p w:rsidR="000049FD" w:rsidRDefault="00CA3827">
            <w:pPr>
              <w:ind w:righ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89"/>
                <w:sz w:val="16"/>
                <w:szCs w:val="16"/>
              </w:rPr>
              <w:t>S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shd w:val="clear" w:color="auto" w:fill="5B9BD5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left w:val="single" w:sz="8" w:space="0" w:color="5B9BD5"/>
            </w:tcBorders>
            <w:shd w:val="clear" w:color="auto" w:fill="ACB9CA"/>
            <w:vAlign w:val="bottom"/>
          </w:tcPr>
          <w:p w:rsidR="000049FD" w:rsidRDefault="000049F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D87B1D">
        <w:trPr>
          <w:trHeight w:val="154"/>
        </w:trPr>
        <w:tc>
          <w:tcPr>
            <w:tcW w:w="128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CB9CA"/>
              <w:right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left w:val="single" w:sz="8" w:space="0" w:color="5B9BD5"/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34"/>
        </w:trPr>
        <w:tc>
          <w:tcPr>
            <w:tcW w:w="1280" w:type="dxa"/>
            <w:shd w:val="clear" w:color="auto" w:fill="5B9BD5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shd w:val="clear" w:color="auto" w:fill="323E4F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A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B</w:t>
            </w:r>
          </w:p>
        </w:tc>
        <w:tc>
          <w:tcPr>
            <w:tcW w:w="200" w:type="dxa"/>
            <w:shd w:val="clear" w:color="auto" w:fill="323E4F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C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D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E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F</w:t>
            </w:r>
          </w:p>
        </w:tc>
        <w:tc>
          <w:tcPr>
            <w:tcW w:w="20" w:type="dxa"/>
            <w:shd w:val="clear" w:color="auto" w:fill="323E4F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G</w:t>
            </w:r>
          </w:p>
        </w:tc>
        <w:tc>
          <w:tcPr>
            <w:tcW w:w="20" w:type="dxa"/>
            <w:shd w:val="clear" w:color="auto" w:fill="323E4F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vMerge w:val="restart"/>
            <w:shd w:val="clear" w:color="auto" w:fill="323E4F"/>
            <w:vAlign w:val="bottom"/>
          </w:tcPr>
          <w:p w:rsidR="000049FD" w:rsidRDefault="00CA382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H</w:t>
            </w:r>
          </w:p>
        </w:tc>
        <w:tc>
          <w:tcPr>
            <w:tcW w:w="20" w:type="dxa"/>
            <w:shd w:val="clear" w:color="auto" w:fill="323E4F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shd w:val="clear" w:color="auto" w:fill="323E4F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shd w:val="clear" w:color="auto" w:fill="323E4F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shd w:val="clear" w:color="auto" w:fill="323E4F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41"/>
        </w:trPr>
        <w:tc>
          <w:tcPr>
            <w:tcW w:w="12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58"/>
        </w:trPr>
        <w:tc>
          <w:tcPr>
            <w:tcW w:w="1280" w:type="dx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D87B1D">
        <w:trPr>
          <w:trHeight w:val="149"/>
        </w:trPr>
        <w:tc>
          <w:tcPr>
            <w:tcW w:w="128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49"/>
        </w:trPr>
        <w:tc>
          <w:tcPr>
            <w:tcW w:w="128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</w:tbl>
    <w:p w:rsidR="000049FD" w:rsidRDefault="000049FD">
      <w:pPr>
        <w:spacing w:line="9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1200"/>
        <w:gridCol w:w="30"/>
        <w:gridCol w:w="180"/>
        <w:gridCol w:w="540"/>
        <w:gridCol w:w="1720"/>
        <w:gridCol w:w="600"/>
        <w:gridCol w:w="1700"/>
        <w:gridCol w:w="700"/>
        <w:gridCol w:w="740"/>
        <w:gridCol w:w="20"/>
        <w:gridCol w:w="1400"/>
        <w:gridCol w:w="20"/>
        <w:gridCol w:w="800"/>
        <w:gridCol w:w="80"/>
        <w:gridCol w:w="20"/>
      </w:tblGrid>
      <w:tr w:rsidR="000049FD">
        <w:trPr>
          <w:trHeight w:val="281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49FD" w:rsidRDefault="00CA3827">
            <w:pPr>
              <w:ind w:right="2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1</w:t>
            </w:r>
          </w:p>
        </w:tc>
        <w:tc>
          <w:tcPr>
            <w:tcW w:w="1720" w:type="dxa"/>
            <w:vAlign w:val="bottom"/>
          </w:tcPr>
          <w:p w:rsidR="000049FD" w:rsidRDefault="00CA3827">
            <w:pPr>
              <w:ind w:right="129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6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8</w:t>
            </w:r>
          </w:p>
        </w:tc>
        <w:tc>
          <w:tcPr>
            <w:tcW w:w="1420" w:type="dxa"/>
            <w:gridSpan w:val="2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820" w:type="dxa"/>
            <w:gridSpan w:val="2"/>
            <w:vAlign w:val="bottom"/>
          </w:tcPr>
          <w:p w:rsidR="000049FD" w:rsidRDefault="00CA3827">
            <w:pPr>
              <w:ind w:right="21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26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tcBorders>
              <w:bottom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bottom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left w:val="single" w:sz="8" w:space="0" w:color="F2F2F2"/>
              <w:bottom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507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323E4F"/>
            <w:vAlign w:val="bottom"/>
          </w:tcPr>
          <w:p w:rsidR="000049FD" w:rsidRDefault="00CA3827">
            <w:pPr>
              <w:ind w:right="2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2</w:t>
            </w:r>
          </w:p>
        </w:tc>
        <w:tc>
          <w:tcPr>
            <w:tcW w:w="1720" w:type="dxa"/>
            <w:vAlign w:val="bottom"/>
          </w:tcPr>
          <w:p w:rsidR="000049FD" w:rsidRDefault="00CA3827">
            <w:pPr>
              <w:ind w:right="75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CA3827">
            <w:pPr>
              <w:ind w:right="15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740" w:type="dxa"/>
            <w:shd w:val="clear" w:color="auto" w:fill="F2F2F2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5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F2F2F2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F2F2F2"/>
            <w:vAlign w:val="bottom"/>
          </w:tcPr>
          <w:p w:rsidR="000049FD" w:rsidRDefault="00CA3827">
            <w:pPr>
              <w:ind w:right="21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" w:type="dxa"/>
            <w:tcBorders>
              <w:left w:val="single" w:sz="8" w:space="0" w:color="F2F2F2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26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 w:val="restart"/>
            <w:vAlign w:val="bottom"/>
          </w:tcPr>
          <w:p w:rsidR="000049FD" w:rsidRDefault="00CA3827">
            <w:pPr>
              <w:ind w:right="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8"/>
                <w:sz w:val="16"/>
                <w:szCs w:val="16"/>
              </w:rPr>
              <w:t>Разделы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shd w:val="clear" w:color="auto" w:fill="323E4F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shd w:val="clear" w:color="auto" w:fill="323E4F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shd w:val="clear" w:color="auto" w:fill="F2F2F2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shd w:val="clear" w:color="auto" w:fill="F2F2F2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shd w:val="clear" w:color="auto" w:fill="F2F2F2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left w:val="single" w:sz="8" w:space="0" w:color="F2F2F2"/>
            </w:tcBorders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bottom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left w:val="single" w:sz="8" w:space="0" w:color="F2F2F2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34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Align w:val="bottom"/>
          </w:tcPr>
          <w:p w:rsidR="000049FD" w:rsidRDefault="00CA3827">
            <w:pPr>
              <w:spacing w:line="133" w:lineRule="exact"/>
              <w:ind w:right="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5"/>
                <w:szCs w:val="15"/>
              </w:rPr>
              <w:t>Специфик</w:t>
            </w:r>
          </w:p>
        </w:tc>
        <w:tc>
          <w:tcPr>
            <w:tcW w:w="20" w:type="dxa"/>
            <w:tcBorders>
              <w:top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top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top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top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top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top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top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top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single" w:sz="8" w:space="0" w:color="ACB9CA"/>
              <w:left w:val="single" w:sz="8" w:space="0" w:color="F2F2F2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35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0049FD" w:rsidRDefault="00CA3827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ации</w:t>
            </w:r>
          </w:p>
        </w:tc>
        <w:tc>
          <w:tcPr>
            <w:tcW w:w="180" w:type="dxa"/>
            <w:shd w:val="clear" w:color="auto" w:fill="323E4F"/>
            <w:vAlign w:val="bottom"/>
          </w:tcPr>
          <w:p w:rsidR="000049FD" w:rsidRDefault="000049FD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right="2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3</w:t>
            </w:r>
          </w:p>
        </w:tc>
        <w:tc>
          <w:tcPr>
            <w:tcW w:w="1720" w:type="dxa"/>
            <w:vMerge w:val="restart"/>
            <w:vAlign w:val="bottom"/>
          </w:tcPr>
          <w:p w:rsidR="000049FD" w:rsidRDefault="00CA3827">
            <w:pPr>
              <w:ind w:right="75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00" w:type="dxa"/>
            <w:vMerge w:val="restart"/>
            <w:vAlign w:val="bottom"/>
          </w:tcPr>
          <w:p w:rsidR="000049FD" w:rsidRDefault="00CA3827">
            <w:pPr>
              <w:ind w:right="15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700" w:type="dxa"/>
            <w:vAlign w:val="bottom"/>
          </w:tcPr>
          <w:p w:rsidR="000049FD" w:rsidRDefault="000049FD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 w:val="restart"/>
            <w:vAlign w:val="bottom"/>
          </w:tcPr>
          <w:p w:rsidR="000049FD" w:rsidRDefault="00CA3827">
            <w:pPr>
              <w:ind w:right="15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740" w:type="dxa"/>
            <w:vMerge w:val="restart"/>
            <w:shd w:val="clear" w:color="auto" w:fill="F2F2F2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5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Merge w:val="restart"/>
            <w:shd w:val="clear" w:color="auto" w:fill="F2F2F2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Merge w:val="restart"/>
            <w:shd w:val="clear" w:color="auto" w:fill="F2F2F2"/>
            <w:vAlign w:val="bottom"/>
          </w:tcPr>
          <w:p w:rsidR="000049FD" w:rsidRDefault="00CA3827">
            <w:pPr>
              <w:ind w:right="21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" w:type="dxa"/>
            <w:tcBorders>
              <w:left w:val="single" w:sz="8" w:space="0" w:color="F2F2F2"/>
            </w:tcBorders>
            <w:vAlign w:val="bottom"/>
          </w:tcPr>
          <w:p w:rsidR="000049FD" w:rsidRDefault="000049F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38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gridSpan w:val="2"/>
            <w:vMerge w:val="restart"/>
            <w:vAlign w:val="bottom"/>
          </w:tcPr>
          <w:p w:rsidR="000049FD" w:rsidRDefault="00CA3827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8"/>
                <w:sz w:val="16"/>
                <w:szCs w:val="16"/>
              </w:rPr>
              <w:t>стандарта</w:t>
            </w:r>
          </w:p>
        </w:tc>
        <w:tc>
          <w:tcPr>
            <w:tcW w:w="18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Merge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Merge/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Merge/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left w:val="single" w:sz="8" w:space="0" w:color="F2F2F2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73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gridSpan w:val="2"/>
            <w:vMerge/>
            <w:vAlign w:val="bottom"/>
          </w:tcPr>
          <w:p w:rsidR="000049FD" w:rsidRDefault="000049FD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shd w:val="clear" w:color="auto" w:fill="323E4F"/>
            <w:vAlign w:val="bottom"/>
          </w:tcPr>
          <w:p w:rsidR="000049FD" w:rsidRDefault="000049FD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shd w:val="clear" w:color="auto" w:fill="323E4F"/>
            <w:vAlign w:val="bottom"/>
          </w:tcPr>
          <w:p w:rsidR="000049FD" w:rsidRDefault="000049FD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vAlign w:val="bottom"/>
          </w:tcPr>
          <w:p w:rsidR="000049FD" w:rsidRDefault="000049FD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Align w:val="bottom"/>
          </w:tcPr>
          <w:p w:rsidR="000049FD" w:rsidRDefault="000049FD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vAlign w:val="bottom"/>
          </w:tcPr>
          <w:p w:rsidR="000049FD" w:rsidRDefault="000049FD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shd w:val="clear" w:color="auto" w:fill="F2F2F2"/>
            <w:vAlign w:val="bottom"/>
          </w:tcPr>
          <w:p w:rsidR="000049FD" w:rsidRDefault="000049F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6"/>
                <w:szCs w:val="6"/>
              </w:rPr>
            </w:pPr>
          </w:p>
        </w:tc>
        <w:tc>
          <w:tcPr>
            <w:tcW w:w="1400" w:type="dxa"/>
            <w:shd w:val="clear" w:color="auto" w:fill="F2F2F2"/>
            <w:vAlign w:val="bottom"/>
          </w:tcPr>
          <w:p w:rsidR="000049FD" w:rsidRDefault="000049F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shd w:val="clear" w:color="auto" w:fill="F2F2F2"/>
            <w:vAlign w:val="bottom"/>
          </w:tcPr>
          <w:p w:rsidR="000049FD" w:rsidRDefault="000049FD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left w:val="single" w:sz="8" w:space="0" w:color="F2F2F2"/>
            </w:tcBorders>
            <w:vAlign w:val="bottom"/>
          </w:tcPr>
          <w:p w:rsidR="000049FD" w:rsidRDefault="000049F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58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vMerge w:val="restart"/>
            <w:vAlign w:val="bottom"/>
          </w:tcPr>
          <w:p w:rsidR="000049FD" w:rsidRDefault="00CA3827">
            <w:pPr>
              <w:ind w:right="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6"/>
                <w:sz w:val="16"/>
                <w:szCs w:val="16"/>
              </w:rPr>
              <w:t>WS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shd w:val="clear" w:color="auto" w:fill="323E4F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shd w:val="clear" w:color="auto" w:fill="323E4F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1720" w:type="dxa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shd w:val="clear" w:color="auto" w:fill="F2F2F2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shd w:val="clear" w:color="auto" w:fill="F2F2F2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shd w:val="clear" w:color="auto" w:fill="F2F2F2"/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left w:val="single" w:sz="8" w:space="0" w:color="F2F2F2"/>
            </w:tcBorders>
            <w:vAlign w:val="bottom"/>
          </w:tcPr>
          <w:p w:rsidR="000049FD" w:rsidRDefault="000049F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tcBorders>
              <w:bottom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bottom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left w:val="single" w:sz="8" w:space="0" w:color="F2F2F2"/>
              <w:bottom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06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0049FD" w:rsidRDefault="00CA3827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7"/>
                <w:sz w:val="16"/>
                <w:szCs w:val="16"/>
              </w:rPr>
              <w:t>(WSSS)</w:t>
            </w:r>
          </w:p>
        </w:tc>
        <w:tc>
          <w:tcPr>
            <w:tcW w:w="180" w:type="dxa"/>
            <w:shd w:val="clear" w:color="auto" w:fill="323E4F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shd w:val="clear" w:color="auto" w:fill="323E4F"/>
            <w:vAlign w:val="bottom"/>
          </w:tcPr>
          <w:p w:rsidR="000049FD" w:rsidRDefault="00CA3827">
            <w:pPr>
              <w:ind w:right="2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4</w:t>
            </w:r>
          </w:p>
        </w:tc>
        <w:tc>
          <w:tcPr>
            <w:tcW w:w="1720" w:type="dxa"/>
            <w:vMerge w:val="restart"/>
            <w:vAlign w:val="bottom"/>
          </w:tcPr>
          <w:p w:rsidR="000049FD" w:rsidRDefault="00CA3827">
            <w:pPr>
              <w:ind w:right="9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600" w:type="dxa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0049FD" w:rsidRDefault="00CA3827">
            <w:pPr>
              <w:ind w:right="101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Merge w:val="restart"/>
            <w:shd w:val="clear" w:color="auto" w:fill="F2F2F2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16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Merge w:val="restart"/>
            <w:shd w:val="clear" w:color="auto" w:fill="F2F2F2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16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Merge w:val="restart"/>
            <w:shd w:val="clear" w:color="auto" w:fill="F2F2F2"/>
            <w:vAlign w:val="bottom"/>
          </w:tcPr>
          <w:p w:rsidR="000049FD" w:rsidRDefault="00CA3827">
            <w:pPr>
              <w:ind w:right="21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" w:type="dxa"/>
            <w:tcBorders>
              <w:left w:val="single" w:sz="8" w:space="0" w:color="F2F2F2"/>
            </w:tcBorders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96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Merge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/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Merge/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left w:val="single" w:sz="8" w:space="0" w:color="F2F2F2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31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shd w:val="clear" w:color="auto" w:fill="323E4F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shd w:val="clear" w:color="auto" w:fill="323E4F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shd w:val="clear" w:color="auto" w:fill="F2F2F2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shd w:val="clear" w:color="auto" w:fill="F2F2F2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shd w:val="clear" w:color="auto" w:fill="F2F2F2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left w:val="single" w:sz="8" w:space="0" w:color="F2F2F2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tcBorders>
              <w:bottom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bottom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left w:val="single" w:sz="8" w:space="0" w:color="F2F2F2"/>
              <w:bottom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507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323E4F"/>
            <w:vAlign w:val="bottom"/>
          </w:tcPr>
          <w:p w:rsidR="000049FD" w:rsidRDefault="00CA3827">
            <w:pPr>
              <w:ind w:right="2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5</w:t>
            </w:r>
          </w:p>
        </w:tc>
        <w:tc>
          <w:tcPr>
            <w:tcW w:w="17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049FD" w:rsidRDefault="00CA3827">
            <w:pPr>
              <w:ind w:right="9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1700" w:type="dxa"/>
            <w:vAlign w:val="bottom"/>
          </w:tcPr>
          <w:p w:rsidR="000049FD" w:rsidRDefault="00CA3827">
            <w:pPr>
              <w:ind w:right="101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F2F2F2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16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F2F2F2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16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F2F2F2"/>
            <w:vAlign w:val="bottom"/>
          </w:tcPr>
          <w:p w:rsidR="000049FD" w:rsidRDefault="00CA3827">
            <w:pPr>
              <w:ind w:right="21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" w:type="dxa"/>
            <w:tcBorders>
              <w:left w:val="single" w:sz="8" w:space="0" w:color="F2F2F2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26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shd w:val="clear" w:color="auto" w:fill="323E4F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shd w:val="clear" w:color="auto" w:fill="323E4F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shd w:val="clear" w:color="auto" w:fill="F2F2F2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shd w:val="clear" w:color="auto" w:fill="F2F2F2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shd w:val="clear" w:color="auto" w:fill="F2F2F2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left w:val="single" w:sz="8" w:space="0" w:color="F2F2F2"/>
            </w:tcBorders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tcBorders>
              <w:bottom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bottom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left w:val="single" w:sz="8" w:space="0" w:color="F2F2F2"/>
              <w:bottom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507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323E4F"/>
            <w:vAlign w:val="bottom"/>
          </w:tcPr>
          <w:p w:rsidR="000049FD" w:rsidRDefault="00CA3827">
            <w:pPr>
              <w:ind w:right="2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6</w:t>
            </w:r>
          </w:p>
        </w:tc>
        <w:tc>
          <w:tcPr>
            <w:tcW w:w="17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049FD" w:rsidRDefault="00CA3827">
            <w:pPr>
              <w:ind w:right="101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15</w:t>
            </w: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F2F2F2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15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F2F2F2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15</w:t>
            </w: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F2F2F2"/>
            <w:vAlign w:val="bottom"/>
          </w:tcPr>
          <w:p w:rsidR="000049FD" w:rsidRDefault="00CA3827">
            <w:pPr>
              <w:ind w:right="21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0" w:type="dxa"/>
            <w:tcBorders>
              <w:left w:val="single" w:sz="8" w:space="0" w:color="F2F2F2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26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shd w:val="clear" w:color="auto" w:fill="323E4F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shd w:val="clear" w:color="auto" w:fill="323E4F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shd w:val="clear" w:color="auto" w:fill="F2F2F2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shd w:val="clear" w:color="auto" w:fill="F2F2F2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shd w:val="clear" w:color="auto" w:fill="F2F2F2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left w:val="single" w:sz="8" w:space="0" w:color="F2F2F2"/>
            </w:tcBorders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100" w:type="dxa"/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right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left w:val="single" w:sz="8" w:space="0" w:color="F2F2F2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027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06"/>
        </w:trPr>
        <w:tc>
          <w:tcPr>
            <w:tcW w:w="100" w:type="dxa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C00000"/>
            </w:tcBorders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</w:tbl>
    <w:p w:rsidR="000049FD" w:rsidRDefault="000049FD">
      <w:pPr>
        <w:spacing w:line="135" w:lineRule="exact"/>
        <w:rPr>
          <w:sz w:val="20"/>
          <w:szCs w:val="20"/>
        </w:rPr>
      </w:pPr>
    </w:p>
    <w:p w:rsidR="000049FD" w:rsidRDefault="00CA3827">
      <w:pPr>
        <w:tabs>
          <w:tab w:val="left" w:pos="4040"/>
          <w:tab w:val="left" w:pos="9420"/>
        </w:tabs>
        <w:ind w:left="2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21</w:t>
      </w:r>
    </w:p>
    <w:p w:rsidR="000049FD" w:rsidRDefault="000049FD">
      <w:pPr>
        <w:sectPr w:rsidR="000049FD">
          <w:pgSz w:w="11900" w:h="16840"/>
          <w:pgMar w:top="1440" w:right="740" w:bottom="31" w:left="1320" w:header="0" w:footer="0" w:gutter="0"/>
          <w:cols w:space="720" w:equalWidth="0">
            <w:col w:w="9840"/>
          </w:cols>
        </w:sectPr>
      </w:pPr>
    </w:p>
    <w:p w:rsidR="000049FD" w:rsidRDefault="00CA3827">
      <w:pPr>
        <w:spacing w:line="239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780"/>
        <w:gridCol w:w="500"/>
        <w:gridCol w:w="600"/>
        <w:gridCol w:w="600"/>
        <w:gridCol w:w="600"/>
        <w:gridCol w:w="600"/>
        <w:gridCol w:w="600"/>
        <w:gridCol w:w="600"/>
        <w:gridCol w:w="600"/>
        <w:gridCol w:w="760"/>
        <w:gridCol w:w="1420"/>
        <w:gridCol w:w="880"/>
        <w:gridCol w:w="30"/>
      </w:tblGrid>
      <w:tr w:rsidR="000049FD">
        <w:trPr>
          <w:trHeight w:val="154"/>
        </w:trPr>
        <w:tc>
          <w:tcPr>
            <w:tcW w:w="1280" w:type="dxa"/>
            <w:tcBorders>
              <w:top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Merge w:val="restart"/>
            <w:tcBorders>
              <w:top w:val="single" w:sz="8" w:space="0" w:color="ACB9CA"/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16"/>
                <w:szCs w:val="16"/>
              </w:rPr>
              <w:t>7</w:t>
            </w:r>
          </w:p>
        </w:tc>
        <w:tc>
          <w:tcPr>
            <w:tcW w:w="500" w:type="dxa"/>
            <w:tcBorders>
              <w:top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top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top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top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top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Merge w:val="restart"/>
            <w:tcBorders>
              <w:top w:val="single" w:sz="8" w:space="0" w:color="ACB9CA"/>
              <w:right w:val="single" w:sz="8" w:space="0" w:color="ACB9CA"/>
            </w:tcBorders>
            <w:vAlign w:val="bottom"/>
          </w:tcPr>
          <w:p w:rsidR="000049FD" w:rsidRDefault="00CA3827">
            <w:pPr>
              <w:ind w:right="15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600" w:type="dxa"/>
            <w:tcBorders>
              <w:top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top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Merge w:val="restart"/>
            <w:tcBorders>
              <w:top w:val="single" w:sz="8" w:space="0" w:color="ACB9CA"/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5</w:t>
            </w:r>
          </w:p>
        </w:tc>
        <w:tc>
          <w:tcPr>
            <w:tcW w:w="1420" w:type="dxa"/>
            <w:vMerge w:val="restart"/>
            <w:tcBorders>
              <w:top w:val="single" w:sz="8" w:space="0" w:color="ACB9CA"/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880" w:type="dxa"/>
            <w:vMerge w:val="restart"/>
            <w:tcBorders>
              <w:top w:val="single" w:sz="8" w:space="0" w:color="ACB9CA"/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ind w:right="29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73"/>
        </w:trPr>
        <w:tc>
          <w:tcPr>
            <w:tcW w:w="128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26"/>
        </w:trPr>
        <w:tc>
          <w:tcPr>
            <w:tcW w:w="1280" w:type="dxa"/>
            <w:shd w:val="clear" w:color="auto" w:fill="5B9BD5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128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CB9CA"/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CB9CA"/>
              <w:right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CB9CA"/>
              <w:right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CB9CA"/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507"/>
        </w:trPr>
        <w:tc>
          <w:tcPr>
            <w:tcW w:w="128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16"/>
                <w:szCs w:val="16"/>
              </w:rPr>
              <w:t>8</w:t>
            </w:r>
          </w:p>
        </w:tc>
        <w:tc>
          <w:tcPr>
            <w:tcW w:w="5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right="9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10</w:t>
            </w:r>
          </w:p>
        </w:tc>
        <w:tc>
          <w:tcPr>
            <w:tcW w:w="142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10</w:t>
            </w:r>
          </w:p>
        </w:tc>
        <w:tc>
          <w:tcPr>
            <w:tcW w:w="88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ind w:right="29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26"/>
        </w:trPr>
        <w:tc>
          <w:tcPr>
            <w:tcW w:w="1280" w:type="dxa"/>
            <w:shd w:val="clear" w:color="auto" w:fill="5B9BD5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128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CB9CA"/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CB9CA"/>
              <w:right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CB9CA"/>
              <w:right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CB9CA"/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507"/>
        </w:trPr>
        <w:tc>
          <w:tcPr>
            <w:tcW w:w="128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16"/>
                <w:szCs w:val="16"/>
              </w:rPr>
              <w:t>9</w:t>
            </w:r>
          </w:p>
        </w:tc>
        <w:tc>
          <w:tcPr>
            <w:tcW w:w="5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right="9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8</w:t>
            </w:r>
          </w:p>
        </w:tc>
        <w:tc>
          <w:tcPr>
            <w:tcW w:w="76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15</w:t>
            </w:r>
          </w:p>
        </w:tc>
        <w:tc>
          <w:tcPr>
            <w:tcW w:w="142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15</w:t>
            </w:r>
          </w:p>
        </w:tc>
        <w:tc>
          <w:tcPr>
            <w:tcW w:w="88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ind w:right="29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31"/>
        </w:trPr>
        <w:tc>
          <w:tcPr>
            <w:tcW w:w="1280" w:type="dxa"/>
            <w:shd w:val="clear" w:color="auto" w:fill="5B9BD5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128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CB9CA"/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CB9CA"/>
              <w:right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CB9CA"/>
              <w:right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CB9CA"/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502"/>
        </w:trPr>
        <w:tc>
          <w:tcPr>
            <w:tcW w:w="128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16"/>
                <w:szCs w:val="16"/>
              </w:rPr>
              <w:t>10</w:t>
            </w:r>
          </w:p>
        </w:tc>
        <w:tc>
          <w:tcPr>
            <w:tcW w:w="5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right="15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3</w:t>
            </w:r>
          </w:p>
        </w:tc>
        <w:tc>
          <w:tcPr>
            <w:tcW w:w="76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5</w:t>
            </w:r>
          </w:p>
        </w:tc>
        <w:tc>
          <w:tcPr>
            <w:tcW w:w="142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88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ind w:right="29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31"/>
        </w:trPr>
        <w:tc>
          <w:tcPr>
            <w:tcW w:w="1280" w:type="dxa"/>
            <w:shd w:val="clear" w:color="auto" w:fill="5B9BD5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128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CB9CA"/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CB9CA"/>
              <w:right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CB9CA"/>
              <w:right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CB9CA"/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34"/>
        </w:trPr>
        <w:tc>
          <w:tcPr>
            <w:tcW w:w="1280" w:type="dxa"/>
            <w:vMerge w:val="restart"/>
            <w:shd w:val="clear" w:color="auto" w:fill="5B9BD5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Итого</w:t>
            </w:r>
          </w:p>
        </w:tc>
        <w:tc>
          <w:tcPr>
            <w:tcW w:w="78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vMerge w:val="restart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ind w:right="5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600" w:type="dxa"/>
            <w:vMerge w:val="restart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ind w:right="15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600" w:type="dxa"/>
            <w:vMerge w:val="restart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ind w:right="9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600" w:type="dxa"/>
            <w:vMerge w:val="restart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ind w:right="9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600" w:type="dxa"/>
            <w:vMerge w:val="restart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ind w:right="9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600" w:type="dxa"/>
            <w:vMerge w:val="restart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ind w:right="15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600" w:type="dxa"/>
            <w:vMerge w:val="restart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ind w:right="9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600" w:type="dxa"/>
            <w:vMerge w:val="restart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</w:t>
            </w:r>
          </w:p>
        </w:tc>
        <w:tc>
          <w:tcPr>
            <w:tcW w:w="760" w:type="dxa"/>
            <w:vMerge w:val="restart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100</w:t>
            </w:r>
          </w:p>
        </w:tc>
        <w:tc>
          <w:tcPr>
            <w:tcW w:w="1420" w:type="dxa"/>
            <w:vMerge w:val="restart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100</w:t>
            </w:r>
          </w:p>
        </w:tc>
        <w:tc>
          <w:tcPr>
            <w:tcW w:w="880" w:type="dxa"/>
            <w:vMerge w:val="restart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CA3827">
            <w:pPr>
              <w:ind w:right="29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518"/>
        </w:trPr>
        <w:tc>
          <w:tcPr>
            <w:tcW w:w="1280" w:type="dxa"/>
            <w:vMerge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12"/>
        </w:trPr>
        <w:tc>
          <w:tcPr>
            <w:tcW w:w="1280" w:type="dxa"/>
            <w:shd w:val="clear" w:color="auto" w:fill="5B9BD5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8"/>
                <w:sz w:val="16"/>
                <w:szCs w:val="16"/>
              </w:rPr>
              <w:t>баллов за</w:t>
            </w:r>
          </w:p>
        </w:tc>
        <w:tc>
          <w:tcPr>
            <w:tcW w:w="78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Merge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10"/>
        </w:trPr>
        <w:tc>
          <w:tcPr>
            <w:tcW w:w="1280" w:type="dxa"/>
            <w:shd w:val="clear" w:color="auto" w:fill="5B9BD5"/>
            <w:vAlign w:val="bottom"/>
          </w:tcPr>
          <w:p w:rsidR="000049FD" w:rsidRDefault="00CA38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7"/>
                <w:sz w:val="16"/>
                <w:szCs w:val="16"/>
              </w:rPr>
              <w:t>критерий</w:t>
            </w:r>
          </w:p>
        </w:tc>
        <w:tc>
          <w:tcPr>
            <w:tcW w:w="78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41"/>
        </w:trPr>
        <w:tc>
          <w:tcPr>
            <w:tcW w:w="1280" w:type="dxa"/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1280" w:type="dxa"/>
            <w:tcBorders>
              <w:bottom w:val="single" w:sz="8" w:space="0" w:color="ACB9CA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CB9CA"/>
              <w:right w:val="single" w:sz="8" w:space="0" w:color="F2F2F2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CB9CA"/>
              <w:right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CB9CA"/>
              <w:right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CB9CA"/>
              <w:right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CB9CA"/>
              <w:right w:val="single" w:sz="8" w:space="0" w:color="F2F2F2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CB9CA"/>
              <w:right w:val="single" w:sz="8" w:space="0" w:color="ACB9CA"/>
            </w:tcBorders>
            <w:shd w:val="clear" w:color="auto" w:fill="F2F2F2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</w:tbl>
    <w:p w:rsidR="000049FD" w:rsidRDefault="000049FD">
      <w:pPr>
        <w:spacing w:line="292" w:lineRule="exact"/>
        <w:rPr>
          <w:sz w:val="20"/>
          <w:szCs w:val="20"/>
        </w:rPr>
      </w:pPr>
    </w:p>
    <w:p w:rsidR="000049FD" w:rsidRDefault="00CA3827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4.5. МНЕНИЕ СУДЕЙ (СУДЕЙСКАЯ ОЦЕНКА)</w:t>
      </w:r>
    </w:p>
    <w:p w:rsidR="000049FD" w:rsidRDefault="000049FD">
      <w:pPr>
        <w:spacing w:line="47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100" w:right="28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принятии решения используется шкала 0 –3. Для четкого и последовательного применения шкалы судейское решение должно приниматься с учетом: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35"/>
        </w:numPr>
        <w:tabs>
          <w:tab w:val="left" w:pos="940"/>
        </w:tabs>
        <w:ind w:left="9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эталонов для сравнения (критериев) для подробного руководства по каждому аспекту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5"/>
        </w:numPr>
        <w:tabs>
          <w:tab w:val="left" w:pos="940"/>
        </w:tabs>
        <w:ind w:left="9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шкалы 0–3, где: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1"/>
          <w:numId w:val="35"/>
        </w:numPr>
        <w:tabs>
          <w:tab w:val="left" w:pos="1880"/>
        </w:tabs>
        <w:ind w:left="1880" w:hanging="3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0: исполнение не соответствует отраслевому стандарту;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1"/>
          <w:numId w:val="35"/>
        </w:numPr>
        <w:tabs>
          <w:tab w:val="left" w:pos="1880"/>
        </w:tabs>
        <w:ind w:left="1880" w:hanging="3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1: исполнение соответствует отраслевому стандарту;</w:t>
      </w:r>
    </w:p>
    <w:p w:rsidR="000049FD" w:rsidRDefault="000049FD">
      <w:pPr>
        <w:spacing w:line="45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1"/>
          <w:numId w:val="35"/>
        </w:numPr>
        <w:tabs>
          <w:tab w:val="left" w:pos="1880"/>
        </w:tabs>
        <w:spacing w:line="275" w:lineRule="auto"/>
        <w:ind w:left="1880" w:right="1040" w:hanging="3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2: исполнение соответствует отраслевому стандарту и в некоторых отношениях превосходит его;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tabs>
          <w:tab w:val="left" w:pos="1860"/>
        </w:tabs>
        <w:spacing w:line="275" w:lineRule="auto"/>
        <w:ind w:left="1880" w:right="80" w:hanging="3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▪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3: исполнение полностью превосходит отраслевой стандарт и о ценивается как отличное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100" w:right="14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Каждый аспект оценивают три эксперта, каждый эксперт должен 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 го аспекта на обсуждение и устранить расхождение.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4.6. ИЗМЕРИМАЯ ОЦЕНКА</w:t>
      </w:r>
    </w:p>
    <w:p w:rsidR="000049FD" w:rsidRDefault="000049FD">
      <w:pPr>
        <w:spacing w:line="47" w:lineRule="exact"/>
        <w:rPr>
          <w:sz w:val="20"/>
          <w:szCs w:val="20"/>
        </w:rPr>
      </w:pPr>
    </w:p>
    <w:p w:rsidR="000049FD" w:rsidRDefault="00CA3827">
      <w:pPr>
        <w:spacing w:line="274" w:lineRule="auto"/>
        <w:ind w:left="100" w:right="8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каждого аспекта осуществляется тремя экспертами. Если не указано иное, будет присуждена только максимальная оценка или ноль баллов. Если в рамках какого -либо аспекта возможно присуждение оценок ниже максимальной, это описывается в Схеме оценки с указанием измеримых параметров.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77" w:lineRule="auto"/>
        <w:ind w:left="800" w:righ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4.7. ИСПОЛЬЗОВАНИЕ ИЗМЕРИМЫХ И СУДЕЙСКИХ ОЦЕНОК </w:t>
      </w:r>
      <w:r>
        <w:rPr>
          <w:rFonts w:eastAsia="Times New Roman"/>
          <w:sz w:val="24"/>
          <w:szCs w:val="24"/>
        </w:rPr>
        <w:t>Окончательное понимание по измеримым и судейским оценкам будет доступно, когда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93" w:lineRule="auto"/>
        <w:ind w:left="100" w:right="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утверждена Схема оценки и Конкурсное задание. Приведенная таблица содержит приблизительную информаци ю и служит для разработки Оценочной схемы и Конкурсного задания.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60960</wp:posOffset>
            </wp:positionH>
            <wp:positionV relativeFrom="paragraph">
              <wp:posOffset>589280</wp:posOffset>
            </wp:positionV>
            <wp:extent cx="6123305" cy="13081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50" w:lineRule="exact"/>
        <w:rPr>
          <w:sz w:val="20"/>
          <w:szCs w:val="20"/>
        </w:rPr>
      </w:pPr>
    </w:p>
    <w:p w:rsidR="000049FD" w:rsidRDefault="00CA3827">
      <w:pPr>
        <w:tabs>
          <w:tab w:val="left" w:pos="4040"/>
          <w:tab w:val="left" w:pos="9420"/>
        </w:tabs>
        <w:ind w:left="2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22</w:t>
      </w:r>
    </w:p>
    <w:p w:rsidR="000049FD" w:rsidRDefault="000049FD">
      <w:pPr>
        <w:sectPr w:rsidR="000049FD">
          <w:pgSz w:w="11900" w:h="16840"/>
          <w:pgMar w:top="1440" w:right="760" w:bottom="31" w:left="1320" w:header="0" w:footer="0" w:gutter="0"/>
          <w:cols w:space="720" w:equalWidth="0">
            <w:col w:w="9820"/>
          </w:cols>
        </w:sectPr>
      </w:pPr>
    </w:p>
    <w:p w:rsidR="000049FD" w:rsidRDefault="00CA3827">
      <w:pPr>
        <w:spacing w:line="259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4600"/>
        <w:gridCol w:w="1840"/>
        <w:gridCol w:w="1560"/>
        <w:gridCol w:w="1000"/>
      </w:tblGrid>
      <w:tr w:rsidR="000049FD">
        <w:trPr>
          <w:trHeight w:val="446"/>
        </w:trPr>
        <w:tc>
          <w:tcPr>
            <w:tcW w:w="5540" w:type="dxa"/>
            <w:gridSpan w:val="2"/>
            <w:tcBorders>
              <w:right w:val="single" w:sz="8" w:space="0" w:color="ACB9CA"/>
            </w:tcBorders>
            <w:shd w:val="clear" w:color="auto" w:fill="ACB9CA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Критерий</w:t>
            </w:r>
          </w:p>
        </w:tc>
        <w:tc>
          <w:tcPr>
            <w:tcW w:w="1840" w:type="dxa"/>
            <w:tcBorders>
              <w:right w:val="single" w:sz="8" w:space="0" w:color="ACB9CA"/>
            </w:tcBorders>
            <w:shd w:val="clear" w:color="auto" w:fill="ACB9CA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Баллы</w:t>
            </w:r>
          </w:p>
        </w:tc>
        <w:tc>
          <w:tcPr>
            <w:tcW w:w="1560" w:type="dxa"/>
            <w:tcBorders>
              <w:right w:val="single" w:sz="8" w:space="0" w:color="ACB9CA"/>
            </w:tcBorders>
            <w:shd w:val="clear" w:color="auto" w:fill="ACB9C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CB9CA"/>
            </w:tcBorders>
            <w:shd w:val="clear" w:color="auto" w:fill="ACB9C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178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ACB9CA"/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4600" w:type="dxa"/>
            <w:tcBorders>
              <w:right w:val="single" w:sz="8" w:space="0" w:color="ACB9CA"/>
            </w:tcBorders>
            <w:shd w:val="clear" w:color="auto" w:fill="ACB9CA"/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CB9CA"/>
            </w:tcBorders>
            <w:shd w:val="clear" w:color="auto" w:fill="ACB9CA"/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CB9CA"/>
            </w:tcBorders>
            <w:shd w:val="clear" w:color="auto" w:fill="ACB9CA"/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right w:val="single" w:sz="8" w:space="0" w:color="ACB9CA"/>
            </w:tcBorders>
            <w:shd w:val="clear" w:color="auto" w:fill="ACB9CA"/>
            <w:vAlign w:val="bottom"/>
          </w:tcPr>
          <w:p w:rsidR="000049FD" w:rsidRDefault="000049FD">
            <w:pPr>
              <w:rPr>
                <w:sz w:val="15"/>
                <w:szCs w:val="15"/>
              </w:rPr>
            </w:pPr>
          </w:p>
        </w:tc>
      </w:tr>
      <w:tr w:rsidR="000049FD">
        <w:trPr>
          <w:trHeight w:val="441"/>
        </w:trPr>
        <w:tc>
          <w:tcPr>
            <w:tcW w:w="940" w:type="dxa"/>
            <w:tcBorders>
              <w:bottom w:val="single" w:sz="8" w:space="0" w:color="323E4F"/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tcBorders>
              <w:bottom w:val="single" w:sz="8" w:space="0" w:color="323E4F"/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Модуль</w:t>
            </w:r>
          </w:p>
        </w:tc>
        <w:tc>
          <w:tcPr>
            <w:tcW w:w="1840" w:type="dxa"/>
            <w:tcBorders>
              <w:bottom w:val="single" w:sz="8" w:space="0" w:color="323E4F"/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Мнение судей</w:t>
            </w:r>
          </w:p>
        </w:tc>
        <w:tc>
          <w:tcPr>
            <w:tcW w:w="1560" w:type="dxa"/>
            <w:tcBorders>
              <w:bottom w:val="single" w:sz="8" w:space="0" w:color="323E4F"/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Измеримая</w:t>
            </w:r>
          </w:p>
        </w:tc>
        <w:tc>
          <w:tcPr>
            <w:tcW w:w="1000" w:type="dxa"/>
            <w:tcBorders>
              <w:bottom w:val="single" w:sz="8" w:space="0" w:color="323E4F"/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Всего</w:t>
            </w:r>
          </w:p>
        </w:tc>
      </w:tr>
      <w:tr w:rsidR="000049FD">
        <w:trPr>
          <w:trHeight w:val="154"/>
        </w:trPr>
        <w:tc>
          <w:tcPr>
            <w:tcW w:w="940" w:type="dxa"/>
            <w:tcBorders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4600" w:type="dxa"/>
            <w:tcBorders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tcBorders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323E4F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3"/>
                <w:szCs w:val="13"/>
              </w:rPr>
            </w:pPr>
          </w:p>
        </w:tc>
      </w:tr>
      <w:tr w:rsidR="000049FD">
        <w:trPr>
          <w:trHeight w:val="437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A</w:t>
            </w: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Бизнес-план команды</w:t>
            </w: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0049FD">
        <w:trPr>
          <w:trHeight w:val="24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</w:tr>
      <w:tr w:rsidR="000049FD">
        <w:trPr>
          <w:trHeight w:val="144"/>
        </w:trPr>
        <w:tc>
          <w:tcPr>
            <w:tcW w:w="940" w:type="dxa"/>
            <w:tcBorders>
              <w:bottom w:val="single" w:sz="8" w:space="0" w:color="ACB9CA"/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</w:tr>
      <w:tr w:rsidR="000049FD">
        <w:trPr>
          <w:trHeight w:val="426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B</w:t>
            </w: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Наша команда и бизнес-идея</w:t>
            </w: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0049FD">
        <w:trPr>
          <w:trHeight w:val="29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</w:tr>
      <w:tr w:rsidR="000049FD">
        <w:trPr>
          <w:trHeight w:val="144"/>
        </w:trPr>
        <w:tc>
          <w:tcPr>
            <w:tcW w:w="940" w:type="dxa"/>
            <w:tcBorders>
              <w:bottom w:val="single" w:sz="8" w:space="0" w:color="ACB9CA"/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</w:tr>
      <w:tr w:rsidR="000049FD">
        <w:trPr>
          <w:trHeight w:val="426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C1</w:t>
            </w: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Целевая группа</w:t>
            </w: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0049FD">
        <w:trPr>
          <w:trHeight w:val="24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</w:tr>
      <w:tr w:rsidR="000049FD">
        <w:trPr>
          <w:trHeight w:val="144"/>
        </w:trPr>
        <w:tc>
          <w:tcPr>
            <w:tcW w:w="940" w:type="dxa"/>
            <w:tcBorders>
              <w:bottom w:val="single" w:sz="8" w:space="0" w:color="ACB9CA"/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</w:tr>
      <w:tr w:rsidR="000049FD">
        <w:trPr>
          <w:trHeight w:val="426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С2</w:t>
            </w: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Специальное задание 1</w:t>
            </w: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0049FD">
        <w:trPr>
          <w:trHeight w:val="24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</w:tr>
      <w:tr w:rsidR="000049FD">
        <w:trPr>
          <w:trHeight w:val="144"/>
        </w:trPr>
        <w:tc>
          <w:tcPr>
            <w:tcW w:w="940" w:type="dxa"/>
            <w:tcBorders>
              <w:bottom w:val="single" w:sz="8" w:space="0" w:color="ACB9CA"/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</w:tr>
      <w:tr w:rsidR="000049FD">
        <w:trPr>
          <w:trHeight w:val="426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D</w:t>
            </w: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Планирование рабочего процесса</w:t>
            </w: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</w:tr>
      <w:tr w:rsidR="000049FD">
        <w:trPr>
          <w:trHeight w:val="24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</w:tr>
      <w:tr w:rsidR="000049FD">
        <w:trPr>
          <w:trHeight w:val="144"/>
        </w:trPr>
        <w:tc>
          <w:tcPr>
            <w:tcW w:w="940" w:type="dxa"/>
            <w:tcBorders>
              <w:bottom w:val="single" w:sz="8" w:space="0" w:color="ACB9CA"/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</w:tr>
      <w:tr w:rsidR="000049FD">
        <w:trPr>
          <w:trHeight w:val="426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D2</w:t>
            </w: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Специальное задание 2</w:t>
            </w: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0049FD">
        <w:trPr>
          <w:trHeight w:val="24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</w:tr>
      <w:tr w:rsidR="000049FD">
        <w:trPr>
          <w:trHeight w:val="144"/>
        </w:trPr>
        <w:tc>
          <w:tcPr>
            <w:tcW w:w="940" w:type="dxa"/>
            <w:tcBorders>
              <w:bottom w:val="single" w:sz="8" w:space="0" w:color="ACB9CA"/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</w:tr>
      <w:tr w:rsidR="000049FD">
        <w:trPr>
          <w:trHeight w:val="426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E1</w:t>
            </w: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Маркетинговое планирование</w:t>
            </w: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</w:tr>
      <w:tr w:rsidR="000049FD">
        <w:trPr>
          <w:trHeight w:val="29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</w:tr>
      <w:tr w:rsidR="000049FD">
        <w:trPr>
          <w:trHeight w:val="144"/>
        </w:trPr>
        <w:tc>
          <w:tcPr>
            <w:tcW w:w="940" w:type="dxa"/>
            <w:tcBorders>
              <w:bottom w:val="single" w:sz="8" w:space="0" w:color="ACB9CA"/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</w:tr>
      <w:tr w:rsidR="000049FD">
        <w:trPr>
          <w:trHeight w:val="426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E2</w:t>
            </w: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Специальное задание 3</w:t>
            </w: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0049FD">
        <w:trPr>
          <w:trHeight w:val="24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</w:tr>
      <w:tr w:rsidR="000049FD">
        <w:trPr>
          <w:trHeight w:val="144"/>
        </w:trPr>
        <w:tc>
          <w:tcPr>
            <w:tcW w:w="940" w:type="dxa"/>
            <w:tcBorders>
              <w:bottom w:val="single" w:sz="8" w:space="0" w:color="ACB9CA"/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</w:tr>
      <w:tr w:rsidR="000049FD">
        <w:trPr>
          <w:trHeight w:val="426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F</w:t>
            </w: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Устойчивое развитие</w:t>
            </w: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0049FD">
        <w:trPr>
          <w:trHeight w:val="24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</w:tr>
      <w:tr w:rsidR="000049FD">
        <w:trPr>
          <w:trHeight w:val="144"/>
        </w:trPr>
        <w:tc>
          <w:tcPr>
            <w:tcW w:w="940" w:type="dxa"/>
            <w:tcBorders>
              <w:bottom w:val="single" w:sz="8" w:space="0" w:color="ACB9CA"/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</w:tr>
      <w:tr w:rsidR="000049FD">
        <w:trPr>
          <w:trHeight w:val="426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G1</w:t>
            </w: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Технико-экономическое обоснование</w:t>
            </w: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0049FD">
        <w:trPr>
          <w:trHeight w:val="317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проекта, включая финансовые</w:t>
            </w: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7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инструменты и показатели</w:t>
            </w: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24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</w:tr>
      <w:tr w:rsidR="000049FD">
        <w:trPr>
          <w:trHeight w:val="144"/>
        </w:trPr>
        <w:tc>
          <w:tcPr>
            <w:tcW w:w="940" w:type="dxa"/>
            <w:tcBorders>
              <w:bottom w:val="single" w:sz="8" w:space="0" w:color="ACB9CA"/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</w:tr>
      <w:tr w:rsidR="000049FD">
        <w:trPr>
          <w:trHeight w:val="431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H</w:t>
            </w: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Продвижение фирмы/проекта</w:t>
            </w: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</w:tr>
      <w:tr w:rsidR="000049FD">
        <w:trPr>
          <w:trHeight w:val="24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</w:tr>
      <w:tr w:rsidR="000049FD">
        <w:trPr>
          <w:trHeight w:val="144"/>
        </w:trPr>
        <w:tc>
          <w:tcPr>
            <w:tcW w:w="940" w:type="dxa"/>
            <w:tcBorders>
              <w:bottom w:val="single" w:sz="8" w:space="0" w:color="ACB9CA"/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</w:tr>
      <w:tr w:rsidR="000049FD">
        <w:trPr>
          <w:trHeight w:val="426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Всего</w:t>
            </w: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</w:t>
            </w: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64</w:t>
            </w: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0049FD">
        <w:trPr>
          <w:trHeight w:val="24"/>
        </w:trPr>
        <w:tc>
          <w:tcPr>
            <w:tcW w:w="940" w:type="dxa"/>
            <w:tcBorders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</w:tr>
      <w:tr w:rsidR="000049FD">
        <w:trPr>
          <w:trHeight w:val="144"/>
        </w:trPr>
        <w:tc>
          <w:tcPr>
            <w:tcW w:w="940" w:type="dxa"/>
            <w:tcBorders>
              <w:bottom w:val="single" w:sz="8" w:space="0" w:color="ACB9CA"/>
              <w:right w:val="single" w:sz="8" w:space="0" w:color="ACB9CA"/>
            </w:tcBorders>
            <w:shd w:val="clear" w:color="auto" w:fill="323E4F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46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bottom w:val="single" w:sz="8" w:space="0" w:color="ACB9CA"/>
              <w:right w:val="single" w:sz="8" w:space="0" w:color="ACB9CA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</w:tr>
    </w:tbl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585470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3505835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4676140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5666740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72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4.8. СПЕЦИФИКАЦИЯ ОЦЕНКИ КОМПЕТЕНЦИИ</w:t>
      </w:r>
    </w:p>
    <w:p w:rsidR="000049FD" w:rsidRDefault="000049FD">
      <w:pPr>
        <w:spacing w:line="47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Конкурсного задания будет основываться на следующих критериях (модулях):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Критерий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A1:</w:t>
      </w:r>
      <w:r>
        <w:rPr>
          <w:rFonts w:eastAsia="Times New Roman"/>
          <w:sz w:val="24"/>
          <w:szCs w:val="24"/>
        </w:rPr>
        <w:t xml:space="preserve"> Бизнес-план команды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будет происходить в соответствии со следующими субкритериями:</w:t>
      </w:r>
    </w:p>
    <w:p w:rsidR="000049FD" w:rsidRDefault="000049FD">
      <w:pPr>
        <w:spacing w:line="46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36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необходимого минимума разделов бизнес плана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6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Соответствие оформления установленным требованиям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6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Соответствие оформление текста бизнес плана установленным требованиям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6"/>
        </w:numPr>
        <w:tabs>
          <w:tab w:val="left" w:pos="720"/>
        </w:tabs>
        <w:spacing w:line="275" w:lineRule="auto"/>
        <w:ind w:left="720" w:right="144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четко сформулированных миссии (позиции основателей и анализа взаимосвязи), цели и задач бизнеса по методике SMART (KPI)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6"/>
        </w:numPr>
        <w:tabs>
          <w:tab w:val="left" w:pos="720"/>
        </w:tabs>
        <w:spacing w:line="275" w:lineRule="auto"/>
        <w:ind w:left="720" w:right="10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Коммуникационные приемы для представления идеи (опросы, сайты, соц. сети, группы)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6"/>
        </w:numPr>
        <w:tabs>
          <w:tab w:val="left" w:pos="720"/>
        </w:tabs>
        <w:spacing w:line="310" w:lineRule="auto"/>
        <w:ind w:left="720" w:right="126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рисков/угроз (сформулированы риски/угрозы и приведена их оценка, определена стратегия управления рисками)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150495</wp:posOffset>
            </wp:positionV>
            <wp:extent cx="6123305" cy="13081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359" w:lineRule="exact"/>
        <w:rPr>
          <w:sz w:val="20"/>
          <w:szCs w:val="20"/>
        </w:rPr>
      </w:pPr>
    </w:p>
    <w:p w:rsidR="000049FD" w:rsidRDefault="00CA3827">
      <w:pPr>
        <w:tabs>
          <w:tab w:val="left" w:pos="3940"/>
          <w:tab w:val="left" w:pos="9320"/>
        </w:tabs>
        <w:ind w:left="1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23</w:t>
      </w:r>
    </w:p>
    <w:p w:rsidR="000049FD" w:rsidRDefault="000049FD">
      <w:pPr>
        <w:sectPr w:rsidR="000049FD">
          <w:pgSz w:w="11900" w:h="16840"/>
          <w:pgMar w:top="1440" w:right="560" w:bottom="31" w:left="1420" w:header="0" w:footer="0" w:gutter="0"/>
          <w:cols w:space="720" w:equalWidth="0">
            <w:col w:w="9920"/>
          </w:cols>
        </w:sectPr>
      </w:pPr>
    </w:p>
    <w:p w:rsidR="000049FD" w:rsidRDefault="00CA3827">
      <w:pPr>
        <w:spacing w:line="2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 w:rsidP="00CD348A">
      <w:pPr>
        <w:numPr>
          <w:ilvl w:val="0"/>
          <w:numId w:val="37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Временные рамки финансового планирования на срок не менее 2 лет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7"/>
        </w:numPr>
        <w:tabs>
          <w:tab w:val="left" w:pos="720"/>
        </w:tabs>
        <w:spacing w:line="275" w:lineRule="auto"/>
        <w:ind w:left="720" w:right="70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краткосрочного, среднесрочного и долгосрочного плана, целей, задач (оформлено в виде графика Гантта, дорожной карты или другим графическим способом)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7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Определены источники финансирования и условия, сроки возврата заемных средств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7"/>
        </w:numPr>
        <w:tabs>
          <w:tab w:val="left" w:pos="720"/>
        </w:tabs>
        <w:spacing w:line="277" w:lineRule="auto"/>
        <w:ind w:left="720" w:right="4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Указаны аналоги данного бизнес-проекта и проведен анализ конкурентной среды (анализ отрасли)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7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в бизнес плане идей для перспективного развития бизнеса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7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Соответствие названия проекта выбранной бизнес-идеи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7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обоснования выбранной бизнес-идеи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7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Логичность и связанность различных разделов бизнес-плана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7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зарегистированного ООО/ИП, оформленного проекта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7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открытого расчетного счета ООО/ИП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7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поступлений денежных средств от клиентов на расчетный счет ООО/ИП</w:t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79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Критерий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B1</w:t>
      </w:r>
      <w:r>
        <w:rPr>
          <w:rFonts w:eastAsia="Times New Roman"/>
          <w:sz w:val="24"/>
          <w:szCs w:val="24"/>
        </w:rPr>
        <w:t>: Наша команда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будет происходить в соответствии со следующими субкритериями: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38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Качество плаката команды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8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Способ генерирования идеи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8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 оценки реализуемости бизнес идеи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8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Название команды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8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Сильные стороны членов команды</w:t>
      </w:r>
    </w:p>
    <w:p w:rsidR="000049FD" w:rsidRDefault="000049FD">
      <w:pPr>
        <w:spacing w:line="45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8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Ключевые факторы успеха команды (предпринимательская деятельность)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8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Обоснованность доводов в определении ключевых факторов успеха команды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8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Конкурентоспособность бизнес-идеи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8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Определение ролей каждого из участников в проекте (бизнесе)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8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Качество презентации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8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выделенного времени (тайм менеджмент)</w:t>
      </w:r>
    </w:p>
    <w:p w:rsidR="000049FD" w:rsidRDefault="000049FD">
      <w:pPr>
        <w:spacing w:line="358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Критерий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C1</w:t>
      </w:r>
      <w:r>
        <w:rPr>
          <w:rFonts w:eastAsia="Times New Roman"/>
          <w:sz w:val="24"/>
          <w:szCs w:val="24"/>
        </w:rPr>
        <w:t>: Целевая аудитория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будет происходить в соответствии со следующими субкритериями:</w:t>
      </w:r>
    </w:p>
    <w:p w:rsidR="000049FD" w:rsidRDefault="000049FD">
      <w:pPr>
        <w:spacing w:line="46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39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Определение целевой группы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9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Точность в определении целевого рынка (географический анализ)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9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размера целевого рынка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9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Сегментация рынка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9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Исследование и анализ целевой аудитории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9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Сравнительный анализ конкурентов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9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Качество презентации (способ представления, содержание, информативность).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39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Определение образа клиента</w:t>
      </w:r>
    </w:p>
    <w:p w:rsidR="000049FD" w:rsidRDefault="000049FD">
      <w:pPr>
        <w:spacing w:line="362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Критерий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C2:</w:t>
      </w:r>
      <w:r>
        <w:rPr>
          <w:rFonts w:eastAsia="Times New Roman"/>
          <w:sz w:val="24"/>
          <w:szCs w:val="24"/>
        </w:rPr>
        <w:t xml:space="preserve"> Специальное задание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461645</wp:posOffset>
            </wp:positionV>
            <wp:extent cx="6123305" cy="13081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49" w:lineRule="exact"/>
        <w:rPr>
          <w:sz w:val="20"/>
          <w:szCs w:val="20"/>
        </w:rPr>
      </w:pPr>
    </w:p>
    <w:p w:rsidR="000049FD" w:rsidRDefault="00CA3827">
      <w:pPr>
        <w:tabs>
          <w:tab w:val="left" w:pos="3940"/>
          <w:tab w:val="left" w:pos="9320"/>
        </w:tabs>
        <w:ind w:left="1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24</w:t>
      </w:r>
    </w:p>
    <w:p w:rsidR="000049FD" w:rsidRDefault="000049FD">
      <w:pPr>
        <w:sectPr w:rsidR="000049FD">
          <w:pgSz w:w="11900" w:h="16840"/>
          <w:pgMar w:top="1440" w:right="960" w:bottom="31" w:left="1420" w:header="0" w:footer="0" w:gutter="0"/>
          <w:cols w:space="720" w:equalWidth="0">
            <w:col w:w="9520"/>
          </w:cols>
        </w:sectPr>
      </w:pPr>
    </w:p>
    <w:p w:rsidR="000049FD" w:rsidRDefault="00CA3827">
      <w:pPr>
        <w:spacing w:line="2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>
      <w:pPr>
        <w:spacing w:line="291" w:lineRule="auto"/>
        <w:ind w:righ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Субкритерии оценки разрабатываются перед началом чемпионата параллельно с формулирование специального задания и доводятся до участников до начала работы над модулем</w:t>
      </w:r>
    </w:p>
    <w:p w:rsidR="000049FD" w:rsidRDefault="000049FD">
      <w:pPr>
        <w:spacing w:line="263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Критерий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D1</w:t>
      </w:r>
      <w:r>
        <w:rPr>
          <w:rFonts w:eastAsia="Times New Roman"/>
          <w:sz w:val="24"/>
          <w:szCs w:val="24"/>
        </w:rPr>
        <w:t>: Планирование рабочего процесса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будет происходить в соответствии со следующими субкритериями:</w:t>
      </w:r>
    </w:p>
    <w:p w:rsidR="000049FD" w:rsidRDefault="000049FD">
      <w:pPr>
        <w:spacing w:line="46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40"/>
        </w:numPr>
        <w:tabs>
          <w:tab w:val="left" w:pos="720"/>
        </w:tabs>
        <w:spacing w:line="275" w:lineRule="auto"/>
        <w:ind w:left="720" w:right="6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Полнота описания процесса производства продукта, или схемы предоставления соответствующей услуги (ключевые точки)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0"/>
        </w:numPr>
        <w:tabs>
          <w:tab w:val="left" w:pos="720"/>
        </w:tabs>
        <w:spacing w:line="275" w:lineRule="auto"/>
        <w:ind w:left="720" w:right="6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Логичность бизнес-процесса - от приобретения сырья или приема заказа, до его поставки или продажи его клиенту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0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современных способов и средств планирования деятельности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0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Производственный план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0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Модель организационной структуры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0"/>
        </w:numPr>
        <w:tabs>
          <w:tab w:val="left" w:pos="720"/>
        </w:tabs>
        <w:spacing w:line="277" w:lineRule="auto"/>
        <w:ind w:left="720" w:right="1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Проработка позитивного и негативного вариантов развития бизнеса (антикризисный план)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0"/>
        </w:numPr>
        <w:tabs>
          <w:tab w:val="left" w:pos="720"/>
        </w:tabs>
        <w:spacing w:line="306" w:lineRule="auto"/>
        <w:ind w:left="720" w:right="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Реалистичность планов по отношению к доступу участников к ресурсам разного типа (финансовые, материальные, информационные и др.)</w:t>
      </w:r>
    </w:p>
    <w:p w:rsidR="000049FD" w:rsidRDefault="000049FD">
      <w:pPr>
        <w:spacing w:line="247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Критерий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D2</w:t>
      </w:r>
      <w:r>
        <w:rPr>
          <w:rFonts w:eastAsia="Times New Roman"/>
          <w:sz w:val="24"/>
          <w:szCs w:val="24"/>
        </w:rPr>
        <w:t>: Специальное задание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91" w:lineRule="auto"/>
        <w:ind w:righ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Субкритерии оценки разрабатываются перед началом чемпионата параллельно с формулирование специального задания и доводятся до участников до начала работы над модулем</w:t>
      </w:r>
    </w:p>
    <w:p w:rsidR="000049FD" w:rsidRDefault="000049FD">
      <w:pPr>
        <w:spacing w:line="268" w:lineRule="exact"/>
        <w:rPr>
          <w:sz w:val="20"/>
          <w:szCs w:val="20"/>
        </w:rPr>
      </w:pPr>
    </w:p>
    <w:p w:rsidR="000049FD" w:rsidRDefault="00CA3827">
      <w:pPr>
        <w:ind w:left="6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Критерий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E1</w:t>
      </w:r>
      <w:r>
        <w:rPr>
          <w:rFonts w:eastAsia="Times New Roman"/>
          <w:sz w:val="24"/>
          <w:szCs w:val="24"/>
        </w:rPr>
        <w:t>: Маркетинговое планирование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будет происходить в соответствии со следующими субкритериями: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41"/>
        </w:numPr>
        <w:tabs>
          <w:tab w:val="left" w:pos="720"/>
        </w:tabs>
        <w:spacing w:line="275" w:lineRule="auto"/>
        <w:ind w:left="720" w:right="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Реалистичность маркетинговой стратегии. Полнота и продуманность маркетингового плана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1"/>
        </w:numPr>
        <w:tabs>
          <w:tab w:val="left" w:pos="720"/>
        </w:tabs>
        <w:spacing w:line="275" w:lineRule="auto"/>
        <w:ind w:left="720" w:right="6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Маркетинговые исследования и коммуникации, как основание для определения стратегии, целей и задач маркетинга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1"/>
        </w:numPr>
        <w:tabs>
          <w:tab w:val="left" w:pos="720"/>
        </w:tabs>
        <w:spacing w:line="275" w:lineRule="auto"/>
        <w:ind w:left="720" w:right="108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Адекватность маркетингового бюджета по отношению к стратегии и плану маркетинга, его реалистичность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1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Политика сбыта и продвижения</w:t>
      </w:r>
    </w:p>
    <w:p w:rsidR="000049FD" w:rsidRDefault="000049FD">
      <w:pPr>
        <w:spacing w:line="45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1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Рекламная модель, ее применение и эффективность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1"/>
        </w:numPr>
        <w:tabs>
          <w:tab w:val="left" w:pos="720"/>
        </w:tabs>
        <w:spacing w:line="275" w:lineRule="auto"/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Реальные способности/возможности и функциональные обязанности членов команды в области маркетинга (обоснованность передачи функций на аутсорсинг)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1"/>
        </w:numPr>
        <w:tabs>
          <w:tab w:val="left" w:pos="720"/>
        </w:tabs>
        <w:spacing w:line="275" w:lineRule="auto"/>
        <w:ind w:left="720" w:right="86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Соответствие используемых маркетинговых инструментов задачам в области маркетинга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1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Качество публичного представления маркетингового плана</w:t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79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Критерий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F1</w:t>
      </w:r>
      <w:r>
        <w:rPr>
          <w:rFonts w:eastAsia="Times New Roman"/>
          <w:sz w:val="24"/>
          <w:szCs w:val="24"/>
        </w:rPr>
        <w:t>: Устойчивое развитие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будет происходить в соответствии со следующими субкритериями: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461645</wp:posOffset>
            </wp:positionV>
            <wp:extent cx="6123305" cy="13081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49" w:lineRule="exact"/>
        <w:rPr>
          <w:sz w:val="20"/>
          <w:szCs w:val="20"/>
        </w:rPr>
      </w:pPr>
    </w:p>
    <w:p w:rsidR="000049FD" w:rsidRDefault="00CA3827">
      <w:pPr>
        <w:tabs>
          <w:tab w:val="left" w:pos="3940"/>
          <w:tab w:val="left" w:pos="9320"/>
        </w:tabs>
        <w:ind w:left="1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25</w:t>
      </w:r>
    </w:p>
    <w:p w:rsidR="000049FD" w:rsidRDefault="000049FD">
      <w:pPr>
        <w:sectPr w:rsidR="000049FD">
          <w:pgSz w:w="11900" w:h="16840"/>
          <w:pgMar w:top="1440" w:right="940" w:bottom="31" w:left="1420" w:header="0" w:footer="0" w:gutter="0"/>
          <w:cols w:space="720" w:equalWidth="0">
            <w:col w:w="9540"/>
          </w:cols>
        </w:sectPr>
      </w:pPr>
    </w:p>
    <w:p w:rsidR="000049FD" w:rsidRDefault="00CA3827">
      <w:pPr>
        <w:spacing w:line="2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 w:rsidP="00CD348A">
      <w:pPr>
        <w:numPr>
          <w:ilvl w:val="0"/>
          <w:numId w:val="42"/>
        </w:numPr>
        <w:tabs>
          <w:tab w:val="left" w:pos="720"/>
        </w:tabs>
        <w:spacing w:line="275" w:lineRule="auto"/>
        <w:ind w:left="720" w:right="58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Экологическая безопасность. Описание используемого сырья, его происхождение. Утилизация отходов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2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Знание схемы определения точки безубыточности, периода окупаемости проекта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2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Социальная стабильность. Влияние проекта на здоровье; доступность продукта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>
      <w:pPr>
        <w:ind w:left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(услуги) разным слоям населения; интеграция проекта в жизнь местного социума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2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Инновационная составляющая в развитии проекта</w:t>
      </w:r>
    </w:p>
    <w:p w:rsidR="000049FD" w:rsidRDefault="000049FD">
      <w:pPr>
        <w:spacing w:line="45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2"/>
        </w:numPr>
        <w:tabs>
          <w:tab w:val="left" w:pos="720"/>
        </w:tabs>
        <w:spacing w:line="306" w:lineRule="auto"/>
        <w:ind w:left="720" w:right="178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Стабильность спроса на производимую продукцию (услуги) в формате индивидуальных и иных потребителей.</w:t>
      </w:r>
    </w:p>
    <w:p w:rsidR="000049FD" w:rsidRDefault="000049FD">
      <w:pPr>
        <w:spacing w:line="247" w:lineRule="exact"/>
        <w:rPr>
          <w:sz w:val="20"/>
          <w:szCs w:val="20"/>
        </w:rPr>
      </w:pPr>
    </w:p>
    <w:p w:rsidR="000049FD" w:rsidRDefault="00CA3827">
      <w:pPr>
        <w:ind w:left="6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Критерий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G1</w:t>
      </w:r>
      <w:r>
        <w:rPr>
          <w:rFonts w:eastAsia="Times New Roman"/>
          <w:sz w:val="24"/>
          <w:szCs w:val="24"/>
        </w:rPr>
        <w:t>: Финансовые показатели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будет происходить в соответствии со следующими субкритериями: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43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Качество обоснования системы налогообложения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3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расчетов стоимости, ценообразования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3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Обоснование и аргументация способов финансирования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3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Практико-ориентированность и точность расчетов</w:t>
      </w:r>
    </w:p>
    <w:p w:rsidR="000049FD" w:rsidRDefault="000049FD">
      <w:pPr>
        <w:spacing w:line="45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3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Точность формирования бюджета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3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Инвестиционная политика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3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Реалистичность финансовых прогнозов</w:t>
      </w:r>
    </w:p>
    <w:p w:rsidR="000049FD" w:rsidRDefault="000049FD">
      <w:pPr>
        <w:spacing w:line="358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Критерий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G2</w:t>
      </w:r>
      <w:r>
        <w:rPr>
          <w:rFonts w:eastAsia="Times New Roman"/>
          <w:sz w:val="24"/>
          <w:szCs w:val="24"/>
        </w:rPr>
        <w:t>: Специальное задание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91" w:lineRule="auto"/>
        <w:ind w:righ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Субкритерии оценки разрабатываются перед началом чемпионата параллельно с формулирование специального задания и доводятся до участников до начала работы над модулем</w:t>
      </w:r>
    </w:p>
    <w:p w:rsidR="000049FD" w:rsidRDefault="000049FD">
      <w:pPr>
        <w:spacing w:line="268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Критерий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H1</w:t>
      </w:r>
      <w:r>
        <w:rPr>
          <w:rFonts w:eastAsia="Times New Roman"/>
          <w:sz w:val="24"/>
          <w:szCs w:val="24"/>
        </w:rPr>
        <w:t>: Продвижение фирмы/проекта</w:t>
      </w:r>
    </w:p>
    <w:p w:rsidR="000049FD" w:rsidRDefault="000049FD">
      <w:pPr>
        <w:spacing w:line="358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будет происходить в соответствии со следующими субкритериями: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44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Бухгалтерское обеспечение фирмы/проекта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4"/>
        </w:numPr>
        <w:tabs>
          <w:tab w:val="left" w:pos="720"/>
        </w:tabs>
        <w:spacing w:line="275" w:lineRule="auto"/>
        <w:ind w:left="720" w:right="66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в работе социальных сетей и современных программных решений коммуникации для целей бизнеса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4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на практике коммерческих предложений и деловой переписки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4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Тайм-менеджмент и презентация прототипов</w:t>
      </w:r>
    </w:p>
    <w:p w:rsidR="000049FD" w:rsidRDefault="000049FD">
      <w:pPr>
        <w:spacing w:line="45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4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презентации учтены замечания экспертов к предыдущим модулям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4"/>
        </w:numPr>
        <w:tabs>
          <w:tab w:val="left" w:pos="720"/>
        </w:tabs>
        <w:spacing w:line="275" w:lineRule="auto"/>
        <w:ind w:left="720" w:right="96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Дресс-код команды в соответствии с деловым стилем или фирменной одеждой делегации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4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Качество презентации проекта в целом</w:t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68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4.9. РЕГЛАМЕНТ ОЦЕНКИ</w:t>
      </w:r>
    </w:p>
    <w:p w:rsidR="000049FD" w:rsidRDefault="000049FD">
      <w:pPr>
        <w:spacing w:line="47" w:lineRule="exact"/>
        <w:rPr>
          <w:sz w:val="20"/>
          <w:szCs w:val="20"/>
        </w:rPr>
      </w:pPr>
    </w:p>
    <w:p w:rsidR="000049FD" w:rsidRDefault="00CA3827">
      <w:pPr>
        <w:spacing w:line="287" w:lineRule="auto"/>
        <w:ind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себя как минимум одного опытного эксперта. Эксперт не оценивает участника из своей организации/региона.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203835</wp:posOffset>
            </wp:positionV>
            <wp:extent cx="6123305" cy="13081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43" w:lineRule="exact"/>
        <w:rPr>
          <w:sz w:val="20"/>
          <w:szCs w:val="20"/>
        </w:rPr>
      </w:pPr>
    </w:p>
    <w:p w:rsidR="000049FD" w:rsidRDefault="00CA3827">
      <w:pPr>
        <w:tabs>
          <w:tab w:val="left" w:pos="3940"/>
          <w:tab w:val="left" w:pos="9320"/>
        </w:tabs>
        <w:ind w:left="1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26</w:t>
      </w:r>
    </w:p>
    <w:p w:rsidR="000049FD" w:rsidRDefault="000049FD">
      <w:pPr>
        <w:sectPr w:rsidR="000049FD">
          <w:pgSz w:w="11900" w:h="16840"/>
          <w:pgMar w:top="1440" w:right="700" w:bottom="31" w:left="1420" w:header="0" w:footer="0" w:gutter="0"/>
          <w:cols w:space="720" w:equalWidth="0">
            <w:col w:w="9780"/>
          </w:cols>
        </w:sectPr>
      </w:pPr>
    </w:p>
    <w:p w:rsidR="000049FD" w:rsidRDefault="00CA3827">
      <w:pPr>
        <w:spacing w:line="2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>
      <w:pPr>
        <w:spacing w:line="275" w:lineRule="auto"/>
        <w:ind w:right="10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Соревнования по компетенции «Предпринимательство» проводятся по модульному принципу в два этапа (Заочный этап: за месяц до дня С -4 Финала Национального чемпионата выполняется Модуль А1 (оценивание в дни С -4 – С-1); Очный этап в дни чемпионата: выполняются модули В1 – H1, включая специальные задания).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Модуль А1 (Бизнес-план) оценивается членами Жюри в дни С-4 – С1.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right="4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день С1 проходит публичное собеседование по сути и форме представленных бизнес-планов (Модуль А1. Бизнес -план). Рабочие модули B1 – H1 будут представлены жюри и зрителями на соревновательной площадке. Члены жюри оценивают усилия участников и присуждают баллы в соответствии с критериями.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8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качестве специального задания, помимо прочих, может быть предложено задание, предполагающее применение софта 1С в малом бизнесе. К оценке привлекаются эксперты – квалифицированные пользователи 1С.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right="8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Каждый модуль подробно обсуждается до начала работы (как правило, начиная с дня С-1), чтобы неясные вопросы, которые могут возникнуть в процессе соревнования, были прояснены заранее. По поводу выполнения модуля А1 и подготовки бизнес -плана участники получают (не позднее, чем за месяц до дня с -4) подробное инструктивно -методическое</w:t>
      </w:r>
    </w:p>
    <w:p w:rsidR="000049FD" w:rsidRDefault="000049FD">
      <w:pPr>
        <w:spacing w:line="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20"/>
        <w:gridCol w:w="820"/>
      </w:tblGrid>
      <w:tr w:rsidR="000049FD">
        <w:trPr>
          <w:trHeight w:val="312"/>
        </w:trPr>
        <w:tc>
          <w:tcPr>
            <w:tcW w:w="8820" w:type="dxa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письмо.</w:t>
            </w:r>
          </w:p>
        </w:tc>
        <w:tc>
          <w:tcPr>
            <w:tcW w:w="8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7"/>
        </w:trPr>
        <w:tc>
          <w:tcPr>
            <w:tcW w:w="8820" w:type="dxa"/>
            <w:vAlign w:val="bottom"/>
          </w:tcPr>
          <w:p w:rsidR="000049FD" w:rsidRDefault="00CA3827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Соревнование проводится в два этапа: Заочный  (разработка, анализ и оценка</w:t>
            </w:r>
          </w:p>
        </w:tc>
        <w:tc>
          <w:tcPr>
            <w:tcW w:w="8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7"/>
        </w:trPr>
        <w:tc>
          <w:tcPr>
            <w:tcW w:w="8820" w:type="dxa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представленных бизнес -планов) и Очный (собеседование по сути и форме Бизнес</w:t>
            </w:r>
          </w:p>
        </w:tc>
        <w:tc>
          <w:tcPr>
            <w:tcW w:w="820" w:type="dxa"/>
            <w:vAlign w:val="bottom"/>
          </w:tcPr>
          <w:p w:rsidR="000049FD" w:rsidRDefault="00CA38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-плана,</w:t>
            </w:r>
          </w:p>
        </w:tc>
      </w:tr>
      <w:tr w:rsidR="000049FD">
        <w:trPr>
          <w:trHeight w:val="317"/>
        </w:trPr>
        <w:tc>
          <w:tcPr>
            <w:tcW w:w="8820" w:type="dxa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защита проектов, их развитие и продвижение товаров/услуг).</w:t>
            </w:r>
          </w:p>
        </w:tc>
        <w:tc>
          <w:tcPr>
            <w:tcW w:w="8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7"/>
        </w:trPr>
        <w:tc>
          <w:tcPr>
            <w:tcW w:w="9640" w:type="dxa"/>
            <w:gridSpan w:val="2"/>
            <w:vAlign w:val="bottom"/>
          </w:tcPr>
          <w:p w:rsidR="000049FD" w:rsidRDefault="00CA38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позднее, чем за месяц до чемпионата (до дня С-4) публикуется Конкурсное задание,</w:t>
            </w:r>
          </w:p>
        </w:tc>
      </w:tr>
      <w:tr w:rsidR="000049FD">
        <w:trPr>
          <w:trHeight w:val="317"/>
        </w:trPr>
        <w:tc>
          <w:tcPr>
            <w:tcW w:w="8820" w:type="dxa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которое в основе своей будет иметь те же модули, которые приведены в настоящем</w:t>
            </w:r>
          </w:p>
        </w:tc>
        <w:tc>
          <w:tcPr>
            <w:tcW w:w="8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7"/>
        </w:trPr>
        <w:tc>
          <w:tcPr>
            <w:tcW w:w="8820" w:type="dxa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Техническом описании, в соответствие с которым участники разрабатывают бизнес</w:t>
            </w:r>
          </w:p>
        </w:tc>
        <w:tc>
          <w:tcPr>
            <w:tcW w:w="820" w:type="dxa"/>
            <w:vAlign w:val="bottom"/>
          </w:tcPr>
          <w:p w:rsidR="000049FD" w:rsidRDefault="00CA38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-планы</w:t>
            </w:r>
          </w:p>
        </w:tc>
      </w:tr>
    </w:tbl>
    <w:p w:rsidR="000049FD" w:rsidRDefault="000049FD">
      <w:pPr>
        <w:spacing w:line="10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своих проектов. Рекомендуется, чтобы тема проекта, проектная идея соотносились с рынками НТИ, были направлены на развитие движения WSR, поддержку здорового образа жизни, развитие молодежного туризма, образования и пр. Требования к оформлению бизнес -планов приведены ниже.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В электронном виде бизнес-план представляется в оргкомитет соревнований не позднее</w:t>
      </w:r>
    </w:p>
    <w:p w:rsidR="000049FD" w:rsidRDefault="000049FD">
      <w:pPr>
        <w:spacing w:line="52" w:lineRule="exact"/>
        <w:rPr>
          <w:sz w:val="20"/>
          <w:szCs w:val="20"/>
        </w:rPr>
      </w:pPr>
    </w:p>
    <w:p w:rsidR="000049FD" w:rsidRDefault="00CA3827">
      <w:pPr>
        <w:spacing w:line="282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09.00 часов Дня С -4, в печатном виде до 09.00 часов Дня С -2. Несвоевременное предоставление бизнес -плана в электронном виде влечет за собой наложение штрафа в размере 2,5 штрафных очков за каждый день просрочки (до 15 баллов в сумме). Не представление бизнес-плана ведет к тому, что модуль А1 оцениваться не будет (с потерей 15 баллов). Команда, не предоставившая бизнес-план, в собеседовании в день С1 по сути и форме бизнес-плана не участвует.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2022475</wp:posOffset>
            </wp:positionV>
            <wp:extent cx="6123305" cy="13081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307" w:lineRule="exact"/>
        <w:rPr>
          <w:sz w:val="20"/>
          <w:szCs w:val="20"/>
        </w:rPr>
      </w:pPr>
    </w:p>
    <w:p w:rsidR="000049FD" w:rsidRDefault="00CA3827">
      <w:pPr>
        <w:tabs>
          <w:tab w:val="left" w:pos="3940"/>
          <w:tab w:val="left" w:pos="9320"/>
        </w:tabs>
        <w:ind w:left="1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27</w:t>
      </w:r>
    </w:p>
    <w:p w:rsidR="000049FD" w:rsidRDefault="000049FD">
      <w:pPr>
        <w:sectPr w:rsidR="000049FD">
          <w:pgSz w:w="11900" w:h="16840"/>
          <w:pgMar w:top="1440" w:right="760" w:bottom="31" w:left="1420" w:header="0" w:footer="0" w:gutter="0"/>
          <w:cols w:space="720" w:equalWidth="0">
            <w:col w:w="9720"/>
          </w:cols>
        </w:sectPr>
      </w:pPr>
    </w:p>
    <w:p w:rsidR="000049FD" w:rsidRDefault="00CA3827">
      <w:pPr>
        <w:spacing w:line="229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 w:rsidP="00CD348A">
      <w:pPr>
        <w:numPr>
          <w:ilvl w:val="0"/>
          <w:numId w:val="45"/>
        </w:numPr>
        <w:tabs>
          <w:tab w:val="left" w:pos="224"/>
        </w:tabs>
        <w:ind w:left="224" w:hanging="224"/>
        <w:rPr>
          <w:rFonts w:eastAsia="Times New Roman"/>
          <w:b/>
          <w:bCs/>
          <w:color w:val="2C8DE6"/>
          <w:sz w:val="24"/>
          <w:szCs w:val="24"/>
        </w:rPr>
      </w:pPr>
      <w:r>
        <w:rPr>
          <w:rFonts w:eastAsia="Times New Roman"/>
          <w:b/>
          <w:bCs/>
          <w:color w:val="2C8DE6"/>
          <w:sz w:val="24"/>
          <w:szCs w:val="24"/>
        </w:rPr>
        <w:t>КОНКУРСНОЕ ЗАДАНИЕ</w:t>
      </w:r>
    </w:p>
    <w:p w:rsidR="000049FD" w:rsidRDefault="000049FD">
      <w:pPr>
        <w:spacing w:line="166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5.1. ОСНОВНЫЕ ТРЕБОВАНИЯ</w:t>
      </w:r>
    </w:p>
    <w:p w:rsidR="000049FD" w:rsidRDefault="000049FD">
      <w:pPr>
        <w:spacing w:line="47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4" w:right="28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Разделы 2, 3 и 4 регламентируют разработку Конкурсного задания. Рекомендации данного раздела дают дополнительные разъяснения по содержанию КЗ.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7" w:lineRule="auto"/>
        <w:ind w:left="4" w:right="6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Продолжительность Конкурсного задания не должна быть менее 15 и более 22 часов (для возрастной группы 14-16 лет 12-15 часов при 3-дневном режиме соревнований).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4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Возрастной ценз участников для выполнения Конкурсного задания от 14 до 16 и от 17 до 22 лет.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4" w:right="4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Вне зависимости от количества модулей, К З должно включать оценку по каждому из разделов WSSS.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Конкурсное задание не должно выходить за пределы WSSS.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4" w:right="38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знаний участника должна проводиться исключительно через практическое выполнение Конкурсного задания.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выполнении Конкурсного задания не оценивается знание правил и норм WSR.</w:t>
      </w:r>
    </w:p>
    <w:p w:rsidR="000049FD" w:rsidRDefault="000049FD">
      <w:pPr>
        <w:spacing w:line="36" w:lineRule="exact"/>
        <w:rPr>
          <w:sz w:val="20"/>
          <w:szCs w:val="20"/>
        </w:rPr>
      </w:pPr>
    </w:p>
    <w:p w:rsidR="000049FD" w:rsidRDefault="00CA3827">
      <w:pPr>
        <w:spacing w:line="277" w:lineRule="auto"/>
        <w:ind w:left="704" w:right="22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5.2. СТРУКТУРА КОНКУРСНОГО ЗАДАНИЯ </w:t>
      </w:r>
      <w:r>
        <w:rPr>
          <w:rFonts w:eastAsia="Times New Roman"/>
          <w:sz w:val="24"/>
          <w:szCs w:val="24"/>
        </w:rPr>
        <w:t>Модуль А1: Бизнес-план команды – 15% от общей оценки Модуль В1: Наша команда и бизнес-идея – 8 % от общей оценки Модуль C1: Целевая группа - 10% от общей оценке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Модуль D1: Планирование рабочего процесса - 12% от общей оценки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Модуль E1: Маркетинговое планирование - 12% от общей оценки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Модуль F1: Устойчивое развитие - 5% от общего оценке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77" w:lineRule="auto"/>
        <w:ind w:left="4" w:right="36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Модуль G1: Технико -экономическое обоснование проекта, включая финансовые инструменты и показатели - 10% от общей оценки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306" w:lineRule="auto"/>
        <w:ind w:left="704" w:right="2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Модуль H1: Продвижение фирмы/проекта - 13% от общего оценке Специальные Задания - 15% от общей оценки</w:t>
      </w:r>
    </w:p>
    <w:p w:rsidR="000049FD" w:rsidRDefault="000049FD">
      <w:pPr>
        <w:spacing w:line="241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5.3. ТРЕБОВАНИЯ К РАЗРАБОТКЕ КОНКУРСНОГО ЗАДАНИЯ</w:t>
      </w:r>
    </w:p>
    <w:p w:rsidR="000049FD" w:rsidRDefault="000049FD">
      <w:pPr>
        <w:spacing w:line="42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Модуль 1. А1: «Бизнес-план» - 15% от общей оценки</w:t>
      </w:r>
    </w:p>
    <w:p w:rsidR="000049FD" w:rsidRDefault="000049FD">
      <w:pPr>
        <w:spacing w:line="46" w:lineRule="exact"/>
        <w:rPr>
          <w:sz w:val="20"/>
          <w:szCs w:val="20"/>
        </w:rPr>
      </w:pPr>
    </w:p>
    <w:p w:rsidR="000049FD" w:rsidRDefault="00CA3827">
      <w:pPr>
        <w:tabs>
          <w:tab w:val="left" w:pos="4024"/>
        </w:tabs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Команда разрабатывает бизнес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-план, который должен содержать краткую но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left="4" w:righ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понятную информацию и давать ответы на волнующие инвесторов вопросы — каков объем инвестиций, сроки кредитования, гарантии возврата, объем собственных средств. Разделы документа должны давать расширенную информацию о проекте и доказывать правильность расчетов.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4" w:right="380" w:firstLine="76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Команда должна направить электронную копию Бизнес-плана с приложениями на адрес</w:t>
      </w:r>
      <w:r w:rsidR="00066E9E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 w:rsidR="00D87B1D" w:rsidRPr="00D87B1D">
        <w:rPr>
          <w:rFonts w:eastAsia="Times New Roman"/>
          <w:b/>
          <w:sz w:val="24"/>
          <w:szCs w:val="24"/>
          <w:lang w:val="en-US"/>
        </w:rPr>
        <w:t>lebedeviv</w:t>
      </w:r>
      <w:proofErr w:type="spellEnd"/>
      <w:r w:rsidRPr="00D87B1D">
        <w:rPr>
          <w:rFonts w:eastAsia="Times New Roman"/>
          <w:b/>
          <w:sz w:val="24"/>
          <w:szCs w:val="24"/>
        </w:rPr>
        <w:t>@gmail.com</w:t>
      </w:r>
      <w:r>
        <w:rPr>
          <w:rFonts w:eastAsia="Times New Roman"/>
          <w:sz w:val="24"/>
          <w:szCs w:val="24"/>
        </w:rPr>
        <w:t xml:space="preserve"> </w:t>
      </w:r>
      <w:r w:rsidR="00066E9E">
        <w:rPr>
          <w:rFonts w:eastAsia="Times New Roman"/>
          <w:sz w:val="24"/>
          <w:szCs w:val="24"/>
        </w:rPr>
        <w:t xml:space="preserve">- </w:t>
      </w:r>
      <w:r w:rsidR="001B4605">
        <w:rPr>
          <w:rFonts w:eastAsia="Times New Roman"/>
          <w:sz w:val="24"/>
          <w:szCs w:val="24"/>
        </w:rPr>
        <w:t>для основной категории и</w:t>
      </w:r>
      <w:r w:rsidR="00066E9E" w:rsidRPr="00066E9E">
        <w:rPr>
          <w:rFonts w:eastAsia="Times New Roman"/>
          <w:sz w:val="24"/>
          <w:szCs w:val="24"/>
        </w:rPr>
        <w:t xml:space="preserve"> </w:t>
      </w:r>
      <w:r w:rsidR="00066E9E">
        <w:rPr>
          <w:rFonts w:eastAsia="Times New Roman"/>
          <w:sz w:val="24"/>
          <w:szCs w:val="24"/>
        </w:rPr>
        <w:t xml:space="preserve">на адрес: </w:t>
      </w:r>
      <w:r>
        <w:rPr>
          <w:rFonts w:eastAsia="Times New Roman"/>
          <w:sz w:val="24"/>
          <w:szCs w:val="24"/>
        </w:rPr>
        <w:t xml:space="preserve"> </w:t>
      </w:r>
      <w:r w:rsidR="00D87B1D" w:rsidRPr="00D87B1D">
        <w:rPr>
          <w:b/>
          <w:sz w:val="24"/>
          <w:szCs w:val="24"/>
        </w:rPr>
        <w:t>laptenok.avl@dvfu.ru</w:t>
      </w:r>
      <w:r w:rsidR="00D87B1D" w:rsidRPr="00D87B1D">
        <w:t xml:space="preserve"> </w:t>
      </w:r>
      <w:r w:rsidR="00066E9E">
        <w:t xml:space="preserve">- </w:t>
      </w:r>
      <w:r>
        <w:rPr>
          <w:rFonts w:eastAsia="Times New Roman"/>
          <w:sz w:val="24"/>
          <w:szCs w:val="24"/>
        </w:rPr>
        <w:t>для Юниоров 14 -16 лет не позднее 09.00 часов дня C-4: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 w:rsidP="00CD348A">
      <w:pPr>
        <w:numPr>
          <w:ilvl w:val="1"/>
          <w:numId w:val="46"/>
        </w:numPr>
        <w:tabs>
          <w:tab w:val="left" w:pos="2424"/>
        </w:tabs>
        <w:ind w:left="2424" w:hanging="48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Бизнес-план в формате Word;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1"/>
          <w:numId w:val="46"/>
        </w:numPr>
        <w:tabs>
          <w:tab w:val="left" w:pos="2424"/>
        </w:tabs>
        <w:ind w:left="2424" w:hanging="48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Приложения: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6"/>
        </w:numPr>
        <w:tabs>
          <w:tab w:val="left" w:pos="1004"/>
        </w:tabs>
        <w:ind w:left="1004" w:hanging="14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Видео ролик в формате mp4/avi/mov.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6"/>
        </w:numPr>
        <w:tabs>
          <w:tab w:val="left" w:pos="1004"/>
        </w:tabs>
        <w:ind w:left="1004" w:hanging="14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Информационно-рекламный плакат в формате .jpeg.</w:t>
      </w:r>
    </w:p>
    <w:p w:rsidR="000049FD" w:rsidRDefault="000049FD">
      <w:pPr>
        <w:spacing w:line="45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6"/>
        </w:numPr>
        <w:tabs>
          <w:tab w:val="left" w:pos="1004"/>
        </w:tabs>
        <w:ind w:left="1004" w:hanging="14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Рецензия в формате .pdf.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586740</wp:posOffset>
            </wp:positionV>
            <wp:extent cx="6123305" cy="13081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45" w:lineRule="exact"/>
        <w:rPr>
          <w:sz w:val="20"/>
          <w:szCs w:val="20"/>
        </w:rPr>
      </w:pPr>
    </w:p>
    <w:p w:rsidR="000049FD" w:rsidRDefault="00CA3827">
      <w:pPr>
        <w:tabs>
          <w:tab w:val="left" w:pos="3944"/>
          <w:tab w:val="left" w:pos="9324"/>
        </w:tabs>
        <w:ind w:left="124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28</w:t>
      </w:r>
    </w:p>
    <w:p w:rsidR="000049FD" w:rsidRDefault="000049FD">
      <w:pPr>
        <w:sectPr w:rsidR="000049FD">
          <w:pgSz w:w="11900" w:h="16840"/>
          <w:pgMar w:top="1440" w:right="900" w:bottom="31" w:left="1416" w:header="0" w:footer="0" w:gutter="0"/>
          <w:cols w:space="720" w:equalWidth="0">
            <w:col w:w="9584"/>
          </w:cols>
        </w:sectPr>
      </w:pPr>
    </w:p>
    <w:p w:rsidR="000049FD" w:rsidRDefault="00CA3827">
      <w:pPr>
        <w:spacing w:line="2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 w:rsidP="00CD348A">
      <w:pPr>
        <w:numPr>
          <w:ilvl w:val="1"/>
          <w:numId w:val="47"/>
        </w:numPr>
        <w:tabs>
          <w:tab w:val="left" w:pos="1059"/>
        </w:tabs>
        <w:spacing w:line="275" w:lineRule="auto"/>
        <w:ind w:left="860" w:right="700" w:hanging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Ссылка на маркетинговое исследование (при наличии исследований рынка и/или проводимых опросов) в google форме.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>
      <w:pPr>
        <w:ind w:left="1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Формат письменных материалов (Бизнес-план):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7"/>
        </w:numPr>
        <w:tabs>
          <w:tab w:val="left" w:pos="940"/>
        </w:tabs>
        <w:spacing w:line="276" w:lineRule="auto"/>
        <w:ind w:right="340" w:firstLine="6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Размер страниц бизнес -плана должен быть 21 х 29,7 см (стандарт А4) и, за исключением титульного листа, все листы должны быть пронумерованы. Бизнес - план должен быть не более 24 страниц, включая титульный лист, формы с примерами, маркетинговые материалы и другие сопроводительные документы. Письменный вариант Бизнес-плана должен быть сшит «пружинами», иметь прозрачную обложку в начале и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твердую обложку в конце. Все что представлено является частью бизнес -плана. Могут быть также использоваться лицевая и обратная стороны листа. Вводится сквозная нумерация страниц и таблиц.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48"/>
        </w:numPr>
        <w:tabs>
          <w:tab w:val="left" w:pos="940"/>
        </w:tabs>
        <w:spacing w:line="276" w:lineRule="auto"/>
        <w:ind w:right="280" w:firstLine="6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Текст бизнес -плана должен быт ь набран шрифтом 12пп, TimesNewRoman, интервал 1,5 строки. Допускается применение диаграмм как построенных на компьютере, так и вручную. Неприемлемо использовать профессионально сделанные графики и диаграммы (перепечатка из книг, учебников и пр.).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380" w:firstLine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 На титульном листе должно быть указано название команды, название компании/проекта (если расходится с названием команды), имена участников команды и даты представления.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49"/>
        </w:numPr>
        <w:tabs>
          <w:tab w:val="left" w:pos="940"/>
        </w:tabs>
        <w:ind w:left="940" w:hanging="24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Вторая страница –Оглавление.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9"/>
        </w:numPr>
        <w:tabs>
          <w:tab w:val="left" w:pos="940"/>
        </w:tabs>
        <w:spacing w:line="275" w:lineRule="auto"/>
        <w:ind w:right="280" w:firstLine="69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Третья страница размещается «визитка» команды, где должен быть представлен краткий обзор выбранного командой бизнеса, а также описание опыта и навыков каждого члена команды, позволяющих добиться успеха.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49"/>
        </w:numPr>
        <w:tabs>
          <w:tab w:val="left" w:pos="940"/>
        </w:tabs>
        <w:spacing w:line="277" w:lineRule="auto"/>
        <w:ind w:right="1340" w:firstLine="6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Бизнес -план выполняется, как минимум, в соответствии с разделами, перечисленными ниже: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>
      <w:pPr>
        <w:ind w:left="1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1.Резюме бизнес-идеи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>
      <w:pPr>
        <w:ind w:left="1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2.Описание компании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>
      <w:pPr>
        <w:ind w:left="1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3.Целевойрынок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>
      <w:pPr>
        <w:ind w:left="1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4.Планирование рабочего процесса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>
      <w:pPr>
        <w:ind w:left="1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5.Маркетинговый план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>
      <w:pPr>
        <w:ind w:left="1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6.Устойчивое развитие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50"/>
        </w:numPr>
        <w:tabs>
          <w:tab w:val="left" w:pos="1800"/>
        </w:tabs>
        <w:ind w:left="1800" w:hanging="2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Технико-экономическое обоснование проекта (включая финансовый план)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77" w:lineRule="auto"/>
        <w:ind w:right="144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представляемые материалы заверяются конкурсантами (подписи конкурсантов, подтверждающие авторство).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34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Проверка авторства формулировок бизнес -плана проводится с использованием системы https://</w:t>
      </w:r>
      <w:r>
        <w:rPr>
          <w:rFonts w:eastAsia="Times New Roman"/>
          <w:color w:val="1155CC"/>
          <w:sz w:val="24"/>
          <w:szCs w:val="24"/>
        </w:rPr>
        <w:t>www.antiplagiat.ru/</w:t>
      </w:r>
      <w:r>
        <w:rPr>
          <w:rFonts w:eastAsia="Times New Roman"/>
          <w:sz w:val="24"/>
          <w:szCs w:val="24"/>
        </w:rPr>
        <w:t>или аналогичной (уточняется на форуме и в Методическом письме. Допустимый процент заимствования с правильным оформлением цитирования уточняется на форуме экспертном сообществом).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46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Две бумажные копии бизнес -плана каждой участвующей команды должны быть представлены до начала соревнований (не позднее 09.00 часов в День С-2).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334" w:lineRule="auto"/>
        <w:ind w:right="980" w:firstLine="709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Не представление в срок электронных материалов подлежит начислению штрафных баллов (в зависимости от ситуации от 0,25 до 15 баллов по модулю А1).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574675</wp:posOffset>
            </wp:positionV>
            <wp:extent cx="6123305" cy="13081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27" w:lineRule="exact"/>
        <w:rPr>
          <w:sz w:val="20"/>
          <w:szCs w:val="20"/>
        </w:rPr>
      </w:pPr>
    </w:p>
    <w:p w:rsidR="000049FD" w:rsidRDefault="00CA3827">
      <w:pPr>
        <w:tabs>
          <w:tab w:val="left" w:pos="3940"/>
          <w:tab w:val="left" w:pos="9320"/>
        </w:tabs>
        <w:ind w:left="1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29</w:t>
      </w:r>
    </w:p>
    <w:p w:rsidR="000049FD" w:rsidRDefault="000049FD">
      <w:pPr>
        <w:sectPr w:rsidR="000049FD">
          <w:pgSz w:w="11900" w:h="16840"/>
          <w:pgMar w:top="1440" w:right="960" w:bottom="31" w:left="1420" w:header="0" w:footer="0" w:gutter="0"/>
          <w:cols w:space="720" w:equalWidth="0">
            <w:col w:w="9520"/>
          </w:cols>
        </w:sectPr>
      </w:pPr>
    </w:p>
    <w:p w:rsidR="000049FD" w:rsidRDefault="00CA3827">
      <w:pPr>
        <w:spacing w:line="2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>
      <w:pPr>
        <w:spacing w:line="275" w:lineRule="auto"/>
        <w:ind w:right="34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Присланные в электронном виде бизнес -планы будут рассматриваться (с дня С -4) и оцениваться (с дня С -2) экспертами (каждый бизнес -план оценивают не менее 3 экспертов) и будут включать в себя 15% общей оценки команды.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Формат расчетов Excel (период 2 года):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right="36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Лист1 - данные для расчетов (% займа), натуральные величины, налоговые ставки региона, ставки дисконтирования и другие показатели необходимые для обоснования расчетов.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700" w:right="1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Лист2 Расчеты инвестиционного капитала (первоначальных затрат) Лист3 План на будущие периоды Доходов и расходов Лист4 Расчеты себестоимости продукции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52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Лист5 Факт прошлых периодов Доходов и расходов (если предпринимательская деятельность уже ведется)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tabs>
          <w:tab w:val="left" w:pos="7020"/>
          <w:tab w:val="left" w:pos="7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Лист6 Фактический баланс на предыдущую отчетную дату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(если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предпринимательская деятельность уже ведется)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Лист7 Прогнозный баланс</w:t>
      </w:r>
    </w:p>
    <w:p w:rsidR="000049FD" w:rsidRDefault="000049FD">
      <w:pPr>
        <w:spacing w:line="46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Лист8 План ДДС будущих периодов Доходов и расходов с указанием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необходимого оборотного капитала.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440" w:firstLine="70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Лист9 Факт ДДС за прошлые периоды (если предпринимательская деятельность уже ведется)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30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Лист10 Показатели деятельности (ОБЯЗАТЕЛЬНЫЕ: полные инвестиции в проект (стартовые+оборотный), Простой период окупаемости, NPV, IRR, IP, Рентабельность продаж (оборота) по проекту.)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tabs>
          <w:tab w:val="left" w:pos="52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Ссылки в файле только внутри таблицы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–  не допускаются внешние ссылки,</w:t>
      </w:r>
    </w:p>
    <w:p w:rsidR="000049FD" w:rsidRDefault="000049FD">
      <w:pPr>
        <w:spacing w:line="46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скрытые ссылки на данные, таблицы, картинки. Если такие ссылки обнаруживаются в Excel - таблицы полностью заменяются на данные.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34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Данные, приведенные в бизнес-плане в Excel, могут использоваться (в том числе – корректироваться) в ходе работы на площадке.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Финансовые (математические) расчеты следует приводить в таблицах, схемах, в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4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т.ч. с использованием Excel. Динамику показывать наглядно – схемы, графики, диаграммы. Данные, приведенные в бизнес -плане в Excel, могут использоваться (в том числе – корректироваться) в ходе работы на площадке.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89" w:lineRule="auto"/>
        <w:ind w:right="380" w:firstLine="709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Таблицу в зависимости от ее размера обычно помещают под текстом, в котором впервые дана на нее ссылка. Если размер таблицы превышает одну страницу, то таблицу</w:t>
      </w:r>
    </w:p>
    <w:p w:rsidR="000049FD" w:rsidRDefault="000049FD">
      <w:pPr>
        <w:spacing w:line="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8080"/>
        <w:gridCol w:w="760"/>
      </w:tblGrid>
      <w:tr w:rsidR="000049FD">
        <w:trPr>
          <w:trHeight w:val="312"/>
        </w:trPr>
        <w:tc>
          <w:tcPr>
            <w:tcW w:w="8360" w:type="dxa"/>
            <w:gridSpan w:val="2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следует размещать в Приложении. Каждая таблица должна иметь заголовок, то</w:t>
            </w:r>
          </w:p>
        </w:tc>
        <w:tc>
          <w:tcPr>
            <w:tcW w:w="760" w:type="dxa"/>
            <w:vAlign w:val="bottom"/>
          </w:tcPr>
          <w:p w:rsidR="000049FD" w:rsidRDefault="00CA382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чно и</w:t>
            </w:r>
          </w:p>
        </w:tc>
      </w:tr>
      <w:tr w:rsidR="000049FD">
        <w:trPr>
          <w:trHeight w:val="317"/>
        </w:trPr>
        <w:tc>
          <w:tcPr>
            <w:tcW w:w="8360" w:type="dxa"/>
            <w:gridSpan w:val="2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кратко отражающий ее содержание.</w:t>
            </w:r>
          </w:p>
        </w:tc>
        <w:tc>
          <w:tcPr>
            <w:tcW w:w="7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7"/>
        </w:trPr>
        <w:tc>
          <w:tcPr>
            <w:tcW w:w="2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vAlign w:val="bottom"/>
          </w:tcPr>
          <w:p w:rsidR="000049FD" w:rsidRDefault="00CA382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Формат информационно-рекламного плаката:</w:t>
            </w:r>
          </w:p>
        </w:tc>
        <w:tc>
          <w:tcPr>
            <w:tcW w:w="7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7"/>
        </w:trPr>
        <w:tc>
          <w:tcPr>
            <w:tcW w:w="280" w:type="dxa"/>
            <w:vAlign w:val="bottom"/>
          </w:tcPr>
          <w:p w:rsidR="000049FD" w:rsidRDefault="00CA38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  <w:vAlign w:val="bottom"/>
          </w:tcPr>
          <w:p w:rsidR="000049FD" w:rsidRDefault="00CA38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Формат А3;</w:t>
            </w:r>
          </w:p>
        </w:tc>
        <w:tc>
          <w:tcPr>
            <w:tcW w:w="7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7"/>
        </w:trPr>
        <w:tc>
          <w:tcPr>
            <w:tcW w:w="280" w:type="dxa"/>
            <w:vAlign w:val="bottom"/>
          </w:tcPr>
          <w:p w:rsidR="000049FD" w:rsidRDefault="00CA38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8080" w:type="dxa"/>
            <w:vAlign w:val="bottom"/>
          </w:tcPr>
          <w:p w:rsidR="000049FD" w:rsidRDefault="00CA38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Полноцвет (3 и более цветов);</w:t>
            </w:r>
          </w:p>
        </w:tc>
        <w:tc>
          <w:tcPr>
            <w:tcW w:w="7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7"/>
        </w:trPr>
        <w:tc>
          <w:tcPr>
            <w:tcW w:w="280" w:type="dxa"/>
            <w:vAlign w:val="bottom"/>
          </w:tcPr>
          <w:p w:rsidR="000049FD" w:rsidRDefault="00CA38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8080" w:type="dxa"/>
            <w:vAlign w:val="bottom"/>
          </w:tcPr>
          <w:p w:rsidR="000049FD" w:rsidRDefault="00CA38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Назначение – реклама.</w:t>
            </w:r>
          </w:p>
        </w:tc>
        <w:tc>
          <w:tcPr>
            <w:tcW w:w="7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7"/>
        </w:trPr>
        <w:tc>
          <w:tcPr>
            <w:tcW w:w="280" w:type="dxa"/>
            <w:vAlign w:val="bottom"/>
          </w:tcPr>
          <w:p w:rsidR="000049FD" w:rsidRDefault="00CA38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8080" w:type="dxa"/>
            <w:vAlign w:val="bottom"/>
          </w:tcPr>
          <w:p w:rsidR="000049FD" w:rsidRDefault="00CA38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Формат файл .jpeg</w:t>
            </w:r>
          </w:p>
        </w:tc>
        <w:tc>
          <w:tcPr>
            <w:tcW w:w="7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22"/>
        </w:trPr>
        <w:tc>
          <w:tcPr>
            <w:tcW w:w="280" w:type="dxa"/>
            <w:vAlign w:val="bottom"/>
          </w:tcPr>
          <w:p w:rsidR="000049FD" w:rsidRDefault="00CA38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8080" w:type="dxa"/>
            <w:vAlign w:val="bottom"/>
          </w:tcPr>
          <w:p w:rsidR="000049FD" w:rsidRDefault="00CA38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Размер не более 150 Мб.</w:t>
            </w:r>
          </w:p>
        </w:tc>
        <w:tc>
          <w:tcPr>
            <w:tcW w:w="7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</w:tbl>
    <w:p w:rsidR="000049FD" w:rsidRDefault="000049FD">
      <w:pPr>
        <w:spacing w:line="322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Формат и требования к видеоролику: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260350</wp:posOffset>
            </wp:positionV>
            <wp:extent cx="6123305" cy="13081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332" w:lineRule="exact"/>
        <w:rPr>
          <w:sz w:val="20"/>
          <w:szCs w:val="20"/>
        </w:rPr>
      </w:pPr>
    </w:p>
    <w:p w:rsidR="000049FD" w:rsidRDefault="00CA3827">
      <w:pPr>
        <w:tabs>
          <w:tab w:val="left" w:pos="3940"/>
          <w:tab w:val="left" w:pos="9320"/>
        </w:tabs>
        <w:ind w:left="1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30</w:t>
      </w:r>
    </w:p>
    <w:p w:rsidR="000049FD" w:rsidRDefault="000049FD">
      <w:pPr>
        <w:sectPr w:rsidR="000049FD">
          <w:pgSz w:w="11900" w:h="16840"/>
          <w:pgMar w:top="1440" w:right="960" w:bottom="31" w:left="1420" w:header="0" w:footer="0" w:gutter="0"/>
          <w:cols w:space="720" w:equalWidth="0">
            <w:col w:w="9520"/>
          </w:cols>
        </w:sectPr>
      </w:pPr>
    </w:p>
    <w:p w:rsidR="000049FD" w:rsidRDefault="00CA3827">
      <w:pPr>
        <w:spacing w:line="2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 w:rsidP="00CD348A">
      <w:pPr>
        <w:numPr>
          <w:ilvl w:val="0"/>
          <w:numId w:val="51"/>
        </w:numPr>
        <w:tabs>
          <w:tab w:val="left" w:pos="320"/>
        </w:tabs>
        <w:spacing w:line="275" w:lineRule="auto"/>
        <w:ind w:left="560" w:right="260" w:hanging="47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видеоролике должна присутствовать начальная заставка не менее 3 секунд (название проекта и фио авторов).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51"/>
        </w:numPr>
        <w:tabs>
          <w:tab w:val="left" w:pos="320"/>
        </w:tabs>
        <w:spacing w:line="275" w:lineRule="auto"/>
        <w:ind w:left="560" w:right="340" w:hanging="47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видеоролике должна присутствовать конечная заставка не менее 3 секунд (название проекта + Контакты).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51"/>
        </w:numPr>
        <w:tabs>
          <w:tab w:val="left" w:pos="320"/>
        </w:tabs>
        <w:ind w:left="320" w:hanging="2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“Вес” ролика не должен превышать 150 Мб.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51"/>
        </w:numPr>
        <w:tabs>
          <w:tab w:val="left" w:pos="320"/>
        </w:tabs>
        <w:ind w:left="320" w:hanging="2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Формат ролика только в формате mp4/avi/mov.</w:t>
      </w:r>
    </w:p>
    <w:p w:rsidR="000049FD" w:rsidRDefault="000049FD">
      <w:pPr>
        <w:spacing w:line="45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51"/>
        </w:numPr>
        <w:tabs>
          <w:tab w:val="left" w:pos="320"/>
        </w:tabs>
        <w:ind w:left="320" w:hanging="2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ролике есть ссылка на правомерность используемых аудио и видео материалов.</w:t>
      </w:r>
    </w:p>
    <w:p w:rsidR="000049FD" w:rsidRDefault="000049FD">
      <w:pPr>
        <w:spacing w:line="358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34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качестве иллюстраций в работах могут быть представлены чертежи, схемы, диаграммы, рисунки и т.п. Все иллюстрации обозн ачают в тексте словом «рисунок». Иллюстрации могут быть выполнены на компьютере, как в черно-белом, так и в цветном варианте.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Рисунки в зависимости от их размера располагают в тексте непосредственно после</w:t>
      </w:r>
    </w:p>
    <w:p w:rsidR="000049FD" w:rsidRDefault="000049FD">
      <w:pPr>
        <w:sectPr w:rsidR="000049FD">
          <w:pgSz w:w="11900" w:h="16840"/>
          <w:pgMar w:top="1440" w:right="960" w:bottom="31" w:left="1420" w:header="0" w:footer="0" w:gutter="0"/>
          <w:cols w:space="720" w:equalWidth="0">
            <w:col w:w="9520"/>
          </w:cols>
        </w:sectPr>
      </w:pP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tabs>
          <w:tab w:val="left" w:pos="60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того абзаца, в котором данный рисунок был впервые у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помянут, или на следующей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tabs>
          <w:tab w:val="left" w:pos="3800"/>
          <w:tab w:val="left" w:pos="410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странице, а при необходимости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–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 приложении. Все рисунки должны иметь</w:t>
      </w:r>
    </w:p>
    <w:p w:rsidR="000049FD" w:rsidRDefault="000049FD">
      <w:pPr>
        <w:spacing w:line="46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наименование, которое помещают под иллюстрацией.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Приветствуется применение в ходе работы над проектом и разработки бизнес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плана софта 1С в малом бизнесе.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376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</w:p>
    <w:p w:rsidR="000049FD" w:rsidRDefault="000049FD">
      <w:pPr>
        <w:spacing w:line="516" w:lineRule="exact"/>
        <w:rPr>
          <w:sz w:val="20"/>
          <w:szCs w:val="20"/>
        </w:rPr>
      </w:pPr>
    </w:p>
    <w:p w:rsidR="000049FD" w:rsidRDefault="000049FD">
      <w:pPr>
        <w:sectPr w:rsidR="000049FD">
          <w:type w:val="continuous"/>
          <w:pgSz w:w="11900" w:h="16840"/>
          <w:pgMar w:top="1440" w:right="960" w:bottom="31" w:left="1420" w:header="0" w:footer="0" w:gutter="0"/>
          <w:cols w:num="2" w:space="720" w:equalWidth="0">
            <w:col w:w="8980" w:space="120"/>
            <w:col w:w="420"/>
          </w:cols>
        </w:sectPr>
      </w:pPr>
    </w:p>
    <w:p w:rsidR="000049FD" w:rsidRDefault="000049FD">
      <w:pPr>
        <w:spacing w:line="152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Модуль 2. В1: «Наша команда и бизнес-идея» - 8% от общей оценки</w:t>
      </w:r>
    </w:p>
    <w:p w:rsidR="000049FD" w:rsidRDefault="000049FD">
      <w:pPr>
        <w:spacing w:line="47" w:lineRule="exact"/>
        <w:rPr>
          <w:sz w:val="20"/>
          <w:szCs w:val="20"/>
        </w:rPr>
      </w:pPr>
    </w:p>
    <w:p w:rsidR="000049FD" w:rsidRDefault="00CA3827">
      <w:pPr>
        <w:ind w:left="1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Данный модуль включает разделы «Организация работы», «Формирование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77" w:lineRule="auto"/>
        <w:ind w:left="700" w:right="1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навыков коллективной работы и управление» и «Презентация компании» Спецификации стандартов.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52"/>
        </w:numPr>
        <w:tabs>
          <w:tab w:val="left" w:pos="1640"/>
        </w:tabs>
        <w:spacing w:line="287" w:lineRule="auto"/>
        <w:ind w:left="700" w:right="700" w:firstLine="725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рамках данного модуля конкурсантам предстоит обосновать название команды, распределить функциональные обязанности, договориться о системе принятия решений и контроле за их реализацией, осмыслить наиболее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tabs>
          <w:tab w:val="left" w:pos="66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выигрышные деловые и личностные качества каждого,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укрепиться как единая,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слаженно работающая команда.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tabs>
          <w:tab w:val="left" w:pos="6420"/>
          <w:tab w:val="left" w:pos="7120"/>
          <w:tab w:val="left" w:pos="9060"/>
        </w:tabs>
        <w:ind w:left="1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этом модуле предъявляется, также, бизнес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-идея</w:t>
      </w:r>
      <w:r>
        <w:rPr>
          <w:rFonts w:eastAsia="Times New Roman"/>
          <w:sz w:val="24"/>
          <w:szCs w:val="24"/>
        </w:rPr>
        <w:tab/>
        <w:t>(в составе бизнес</w:t>
      </w:r>
      <w:r>
        <w:rPr>
          <w:rFonts w:eastAsia="Times New Roman"/>
          <w:sz w:val="24"/>
          <w:szCs w:val="24"/>
        </w:rPr>
        <w:tab/>
        <w:t>-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концепции) и общая логика ее развития (в бизнес-плане).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left="700" w:right="44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Покажите, каким образом вашей команде удалось выйти на конкретную бизнес-идею, какие способы (методы, механизмы) генерирования идей вы знаете (три и более) и как был осуществлен выбор конкретной идеи. Обоснуйте свой выбор конкретного способа «выхода» на идею.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>
      <w:pPr>
        <w:ind w:left="1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модуле разрабатывается описание общей информации о фирме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(предприятии) или компании, описание отрасли и перспективы ее развития, кадры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53"/>
        </w:numPr>
        <w:tabs>
          <w:tab w:val="left" w:pos="888"/>
        </w:tabs>
        <w:spacing w:line="275" w:lineRule="auto"/>
        <w:ind w:left="700" w:right="360" w:firstLine="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структура управления, направление деятельности и выпускаемая продукция или услуги, партнерские связи.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>
      <w:pPr>
        <w:spacing w:line="276" w:lineRule="auto"/>
        <w:ind w:left="700" w:right="400" w:firstLine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Возможно наглядное представления продукции производимой вашим предприятием — это может быть фотография, рисунок или натуральный образец. Если вы производите не один вид продукции, то описание должно быть по каждому виду в отдельности.</w:t>
      </w:r>
    </w:p>
    <w:p w:rsidR="000049FD" w:rsidRDefault="000049FD">
      <w:pPr>
        <w:spacing w:line="2" w:lineRule="exact"/>
        <w:rPr>
          <w:rFonts w:eastAsia="Times New Roman"/>
          <w:sz w:val="24"/>
          <w:szCs w:val="24"/>
        </w:rPr>
      </w:pPr>
    </w:p>
    <w:p w:rsidR="000049FD" w:rsidRDefault="00CA3827">
      <w:pPr>
        <w:ind w:left="1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Структура данной части: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260350</wp:posOffset>
            </wp:positionV>
            <wp:extent cx="6123305" cy="13081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332" w:lineRule="exact"/>
        <w:rPr>
          <w:sz w:val="20"/>
          <w:szCs w:val="20"/>
        </w:rPr>
      </w:pPr>
    </w:p>
    <w:p w:rsidR="000049FD" w:rsidRDefault="00CA3827">
      <w:pPr>
        <w:tabs>
          <w:tab w:val="left" w:pos="3940"/>
          <w:tab w:val="left" w:pos="9320"/>
        </w:tabs>
        <w:ind w:left="1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31</w:t>
      </w:r>
    </w:p>
    <w:p w:rsidR="000049FD" w:rsidRDefault="000049FD">
      <w:pPr>
        <w:sectPr w:rsidR="000049FD">
          <w:type w:val="continuous"/>
          <w:pgSz w:w="11900" w:h="16840"/>
          <w:pgMar w:top="1440" w:right="960" w:bottom="31" w:left="1420" w:header="0" w:footer="0" w:gutter="0"/>
          <w:cols w:space="720" w:equalWidth="0">
            <w:col w:w="9520"/>
          </w:cols>
        </w:sectPr>
      </w:pPr>
    </w:p>
    <w:p w:rsidR="000049FD" w:rsidRDefault="00CA3827">
      <w:pPr>
        <w:spacing w:line="2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 w:rsidP="00CD348A">
      <w:pPr>
        <w:numPr>
          <w:ilvl w:val="0"/>
          <w:numId w:val="54"/>
        </w:numPr>
        <w:tabs>
          <w:tab w:val="left" w:pos="1540"/>
        </w:tabs>
        <w:ind w:left="1540" w:hanging="1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Наименование продукции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54"/>
        </w:numPr>
        <w:tabs>
          <w:tab w:val="left" w:pos="1540"/>
        </w:tabs>
        <w:ind w:left="1540" w:hanging="1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Назначение и область применения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54"/>
        </w:numPr>
        <w:tabs>
          <w:tab w:val="left" w:pos="1540"/>
        </w:tabs>
        <w:ind w:left="1540" w:hanging="1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характеристики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54"/>
        </w:numPr>
        <w:tabs>
          <w:tab w:val="left" w:pos="1540"/>
        </w:tabs>
        <w:ind w:left="1540" w:hanging="1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Конкурентоспособность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54"/>
        </w:numPr>
        <w:tabs>
          <w:tab w:val="left" w:pos="1540"/>
        </w:tabs>
        <w:ind w:left="1540" w:hanging="1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Патентоспособность и авторские права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54"/>
        </w:numPr>
        <w:tabs>
          <w:tab w:val="left" w:pos="1540"/>
        </w:tabs>
        <w:ind w:left="1540" w:hanging="1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или необходимость лицензирования</w:t>
      </w:r>
    </w:p>
    <w:p w:rsidR="000049FD" w:rsidRDefault="000049FD">
      <w:pPr>
        <w:spacing w:line="45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54"/>
        </w:numPr>
        <w:tabs>
          <w:tab w:val="left" w:pos="1540"/>
        </w:tabs>
        <w:ind w:left="1540" w:hanging="1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Степень готовности к выпуску и реализации продукции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680" w:right="30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Приведите сильные стороны каждого из членов команды, значимые для предпринимательской деятельности ( не менее 3 -х четко сформулированных качеств каждого из участников, которые используются в ходе реализации проекта) и аргументируйте их. Может быть представлена и другая значимая информация. Определите четко роли каждого из участников в проекте (бизнесе). П риведите аргументы принятия командных решений.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>
      <w:pPr>
        <w:spacing w:line="287" w:lineRule="auto"/>
        <w:ind w:left="680" w:right="36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Постарайтесь четко сформулировать не менее 3 -х ключевых факторов успеха команды, которые могут быть применены в ходе реализации проекта. Приведите доводы, подтверждающие реалистичность и практическую значимость для проекта приведенных ключевых факторов.</w:t>
      </w:r>
    </w:p>
    <w:p w:rsidR="000049FD" w:rsidRDefault="000049FD">
      <w:pPr>
        <w:spacing w:line="269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680" w:right="38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Представьте (на русском языке и с кратким резюме на английском) итоги своей работы членам жюри с использованием плаката, web -презентации в Power Point, флип-чарта, необходимого раздаточного материала.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89" w:lineRule="auto"/>
        <w:ind w:left="680" w:right="320" w:firstLine="7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Постарайтесь продуктивно использовать время, выделенное на презентацию итогов работы по модулю В1: следует уложиться в отведенное время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55"/>
        </w:numPr>
        <w:tabs>
          <w:tab w:val="left" w:pos="868"/>
        </w:tabs>
        <w:spacing w:line="275" w:lineRule="auto"/>
        <w:ind w:left="680" w:right="400" w:firstLine="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его максимально полно. Постарайтесь продемонстрировать в ходе презентации свои ораторские, коммуникативные способн ости, использование (в разумных объемах) разнообразных средств и приемов презентации (технические средства презентации, раздаточный материал, плакат, флипп -чарт и пр.). Будьте ситуативны.</w:t>
      </w:r>
    </w:p>
    <w:p w:rsidR="000049FD" w:rsidRDefault="000049FD">
      <w:pPr>
        <w:spacing w:line="2" w:lineRule="exact"/>
        <w:rPr>
          <w:rFonts w:eastAsia="Times New Roman"/>
          <w:sz w:val="24"/>
          <w:szCs w:val="24"/>
        </w:rPr>
      </w:pPr>
    </w:p>
    <w:p w:rsidR="000049FD" w:rsidRDefault="00CA3827">
      <w:pPr>
        <w:ind w:left="14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Цели этого модуля – оценить навыки и компетенции участников команды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>
      <w:pPr>
        <w:spacing w:line="287" w:lineRule="auto"/>
        <w:ind w:left="680" w:right="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составлении бизнес -плана, а также способность публично продемонстрировать свою бизнес -идею; определение авторства членов команд при составлении бизнес -плана, глубины понимания и компетентности членов команды в предложенном бизнесе.</w:t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380" w:lineRule="exact"/>
        <w:rPr>
          <w:sz w:val="20"/>
          <w:szCs w:val="20"/>
        </w:rPr>
      </w:pPr>
    </w:p>
    <w:p w:rsidR="000049FD" w:rsidRDefault="00CA3827">
      <w:pPr>
        <w:ind w:left="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Модуль 3C1: «Целевая группа» - 10% от общей оценки</w:t>
      </w:r>
    </w:p>
    <w:p w:rsidR="000049FD" w:rsidRDefault="000049FD">
      <w:pPr>
        <w:spacing w:line="47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Данный модуль включает раздел «Целевая аудитория» Спецификации стандартов.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56"/>
        </w:numPr>
        <w:tabs>
          <w:tab w:val="left" w:pos="920"/>
        </w:tabs>
        <w:spacing w:line="276" w:lineRule="auto"/>
        <w:ind w:left="700" w:right="1480" w:hanging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данном модуле разрабатываются целевая аудитория и образ клиента: - Анализ рынка и отрасли - Целевые рынки (целевые потребители)</w:t>
      </w:r>
    </w:p>
    <w:p w:rsidR="000049FD" w:rsidRDefault="000049FD">
      <w:pPr>
        <w:spacing w:line="3" w:lineRule="exact"/>
        <w:rPr>
          <w:rFonts w:eastAsia="Times New Roman"/>
          <w:sz w:val="24"/>
          <w:szCs w:val="24"/>
        </w:rPr>
      </w:pPr>
    </w:p>
    <w:p w:rsidR="000049FD" w:rsidRDefault="00CA3827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Анализ рынков сбыта (оценка размера рынка и возможных тенденций его развития,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306" w:lineRule="auto"/>
        <w:ind w:left="700" w:right="860" w:hanging="71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доли рынка и объема продаж, сегментация рынка и определение ниши). Участники определяют и детально описывают целевые группы (приводятся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189865</wp:posOffset>
            </wp:positionV>
            <wp:extent cx="6123305" cy="13081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21" w:lineRule="exact"/>
        <w:rPr>
          <w:sz w:val="20"/>
          <w:szCs w:val="20"/>
        </w:rPr>
      </w:pPr>
    </w:p>
    <w:p w:rsidR="000049FD" w:rsidRDefault="00CA3827">
      <w:pPr>
        <w:tabs>
          <w:tab w:val="left" w:pos="3920"/>
          <w:tab w:val="left" w:pos="9300"/>
        </w:tabs>
        <w:ind w:left="10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32</w:t>
      </w:r>
    </w:p>
    <w:p w:rsidR="000049FD" w:rsidRDefault="000049FD">
      <w:pPr>
        <w:sectPr w:rsidR="000049FD">
          <w:pgSz w:w="11900" w:h="16840"/>
          <w:pgMar w:top="1440" w:right="960" w:bottom="31" w:left="1440" w:header="0" w:footer="0" w:gutter="0"/>
          <w:cols w:space="720" w:equalWidth="0">
            <w:col w:w="9500"/>
          </w:cols>
        </w:sectPr>
      </w:pPr>
    </w:p>
    <w:p w:rsidR="000049FD" w:rsidRDefault="00CA3827">
      <w:pPr>
        <w:spacing w:line="2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>
      <w:pPr>
        <w:spacing w:line="275" w:lineRule="auto"/>
        <w:ind w:left="4" w:righ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качественное характеристики), на которые будет нацелен продукт/услуга компании. Должны быть представлены основные характеристики типичного клиента (портрет), причем такие, которые включены в бизнес-концепцию.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4" w:right="10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Определено и продемонстрировано отношение целевой группы к определенной сфере коммерческого взаимодействия.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left="4" w:right="40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Команда должна, с использованием методов и инструментов, максимально точно и достоверно оценить размер всей целевой группы, на которую нацелен производимые компанией продукт/услуга.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4" w:right="20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Важно использовать официальные и фактические данные для расчета численности целевых групп, доли и ниши рынка. Анализ фактической и прогнозируемой ситуации по работе с целевой аудиторией (воронки продаж).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ind w:right="-63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Результаты работы над модулем представляются в виде публичной презентации.</w:t>
      </w:r>
    </w:p>
    <w:p w:rsidR="000049FD" w:rsidRDefault="000049FD">
      <w:pPr>
        <w:spacing w:line="352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Модуль 4D1: «Планирование рабочего процесса» - 12% от общей оценки</w:t>
      </w:r>
    </w:p>
    <w:p w:rsidR="000049FD" w:rsidRDefault="000049FD">
      <w:pPr>
        <w:spacing w:line="47" w:lineRule="exact"/>
        <w:rPr>
          <w:sz w:val="20"/>
          <w:szCs w:val="20"/>
        </w:rPr>
      </w:pPr>
    </w:p>
    <w:p w:rsidR="000049FD" w:rsidRDefault="00CA3827">
      <w:pPr>
        <w:spacing w:line="277" w:lineRule="auto"/>
        <w:ind w:left="4" w:right="18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Данный модуль включает раздел «Бизнес -процесс/Организационная структура» Спецификации стандартов.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57"/>
        </w:numPr>
        <w:tabs>
          <w:tab w:val="left" w:pos="944"/>
        </w:tabs>
        <w:spacing w:line="275" w:lineRule="auto"/>
        <w:ind w:left="4" w:right="40" w:firstLine="71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этом модуле описывается организация руководящего состава и основных специалистов, организационная структура предприятия и сроки реализации проекта, способы мотивации руководящего состава. Расчет постоянных и переменных издержек на производство, объемов производства и сбыта, расчет себестоимости продукции и общие сведения о возможностях предприятия.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>
      <w:pPr>
        <w:spacing w:line="277" w:lineRule="auto"/>
        <w:ind w:left="4" w:right="4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Необходимо показать (в полноте и логике) последовательность процессов от бизнес - идеи до ее реализации. Приведите в наглядной форме описание того, как получить продукт и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58"/>
        </w:numPr>
        <w:tabs>
          <w:tab w:val="left" w:pos="131"/>
        </w:tabs>
        <w:spacing w:line="275" w:lineRule="auto"/>
        <w:ind w:left="4" w:hanging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или услугу, которые будете предлагать на рынке. Если вы развиваете розничный изнесб здесь придется описать, где и кто ваши поставщики и др. Если это предоставление услуг, то опишите, как можно было бы оказать услугу (например, нанятыми профессионалами, используя специальные инструменты и оборудование и пр.). Если бизнес является производственной компанией, здесь придется дать описание процесса производства, поставок сырья, необходимого для производства и др. Не забывайте об управленческих действиях по решению кадровых, организационно-правовых вопросов и т.п.</w:t>
      </w:r>
    </w:p>
    <w:p w:rsidR="000049FD" w:rsidRDefault="000049FD">
      <w:pPr>
        <w:spacing w:line="4" w:lineRule="exact"/>
        <w:rPr>
          <w:rFonts w:eastAsia="Times New Roman"/>
          <w:sz w:val="24"/>
          <w:szCs w:val="24"/>
        </w:rPr>
      </w:pPr>
    </w:p>
    <w:p w:rsidR="000049FD" w:rsidRDefault="00CA3827">
      <w:pPr>
        <w:ind w:left="72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Структура данной части: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1"/>
          <w:numId w:val="58"/>
        </w:numPr>
        <w:tabs>
          <w:tab w:val="left" w:pos="564"/>
        </w:tabs>
        <w:ind w:left="564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географическое положение предприятия, транспортные пути, наличие коммуникаций</w:t>
      </w:r>
    </w:p>
    <w:p w:rsidR="000049FD" w:rsidRDefault="000049FD">
      <w:pPr>
        <w:spacing w:line="45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1"/>
          <w:numId w:val="58"/>
        </w:numPr>
        <w:tabs>
          <w:tab w:val="left" w:pos="564"/>
        </w:tabs>
        <w:ind w:left="564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технология и уровень квалификации кадров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1"/>
          <w:numId w:val="58"/>
        </w:numPr>
        <w:tabs>
          <w:tab w:val="left" w:pos="564"/>
        </w:tabs>
        <w:ind w:left="564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потребность в площадях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1"/>
          <w:numId w:val="58"/>
        </w:numPr>
        <w:tabs>
          <w:tab w:val="left" w:pos="564"/>
        </w:tabs>
        <w:ind w:left="564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объем производства</w:t>
      </w:r>
    </w:p>
    <w:p w:rsidR="000049FD" w:rsidRDefault="000049FD">
      <w:pPr>
        <w:spacing w:line="358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4" w:right="18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Этот модуль направлен на визуализацию бизнес -процессов, производственных процессов и организации деятельности организации (визуализация предполагает предварительную разработку самих бизнес -процессов - в необходимой и достаточной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left="4" w:right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полноте, логике и последова тельности, на каждом этапе развития проекта). В процессе демонстрации последовательности бизнес -процессов могут быть использованы плакат, слайды web-презентации, пр.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>
      <w:pPr>
        <w:tabs>
          <w:tab w:val="left" w:pos="2604"/>
        </w:tabs>
        <w:ind w:left="72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Модель бизнес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-процессов, должна быть обоснована представленном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260350</wp:posOffset>
            </wp:positionV>
            <wp:extent cx="6123305" cy="13081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332" w:lineRule="exact"/>
        <w:rPr>
          <w:sz w:val="20"/>
          <w:szCs w:val="20"/>
        </w:rPr>
      </w:pPr>
    </w:p>
    <w:p w:rsidR="000049FD" w:rsidRDefault="00CA3827">
      <w:pPr>
        <w:tabs>
          <w:tab w:val="left" w:pos="3944"/>
          <w:tab w:val="left" w:pos="9324"/>
        </w:tabs>
        <w:ind w:left="124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33</w:t>
      </w:r>
    </w:p>
    <w:p w:rsidR="000049FD" w:rsidRDefault="000049FD">
      <w:pPr>
        <w:sectPr w:rsidR="000049FD">
          <w:pgSz w:w="11900" w:h="16840"/>
          <w:pgMar w:top="1440" w:right="800" w:bottom="31" w:left="1416" w:header="0" w:footer="0" w:gutter="0"/>
          <w:cols w:space="720" w:equalWidth="0">
            <w:col w:w="9684"/>
          </w:cols>
        </w:sectPr>
      </w:pPr>
    </w:p>
    <w:p w:rsidR="000049FD" w:rsidRDefault="00CA3827">
      <w:pPr>
        <w:spacing w:line="2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>
      <w:pPr>
        <w:spacing w:line="275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методом/концепцией структурирования и управления. Должны быть отражены используемые в работе средства планирования и контроля.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87" w:lineRule="auto"/>
        <w:ind w:firstLine="7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Цель состоит в том, чтобы подробно показать полный цикл бизнес -процесса «шаг за шагом», - от приобретения сырья или приема заказа, до его поставки или продажи его клиенту.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right="90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Еще одним аспектом является постоянное развитие проекта с учетом его прибыльности. На этом этапе развития деятельности должны быть проработаны как позитивный, так и негативный варианты развития бизнеса, для которых должен быть составлен антикризисный план.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основании схемы бизнес -процессов, должны быть представлены антикризисный и</w:t>
      </w:r>
    </w:p>
    <w:p w:rsidR="000049FD" w:rsidRDefault="000049FD">
      <w:pPr>
        <w:sectPr w:rsidR="000049FD">
          <w:pgSz w:w="11900" w:h="16840"/>
          <w:pgMar w:top="1440" w:right="820" w:bottom="31" w:left="1420" w:header="0" w:footer="0" w:gutter="0"/>
          <w:cols w:space="720" w:equalWidth="0">
            <w:col w:w="9660"/>
          </w:cols>
        </w:sectPr>
      </w:pP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перспективный план для бизнеса.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модуле оцениваются планирование реализации проекта, производства и бизнес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tabs>
          <w:tab w:val="left" w:pos="610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процессов. Организационно  -управленческая структура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 структура развития проекта.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Фактически примененные методы и средства управления и структурирования проекта.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Результаты работы над модулем представляются в виде презентации.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049FD" w:rsidRDefault="000049FD">
      <w:pPr>
        <w:spacing w:line="338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</w:p>
    <w:p w:rsidR="000049FD" w:rsidRDefault="000049FD">
      <w:pPr>
        <w:spacing w:line="1150" w:lineRule="exact"/>
        <w:rPr>
          <w:sz w:val="20"/>
          <w:szCs w:val="20"/>
        </w:rPr>
      </w:pPr>
    </w:p>
    <w:p w:rsidR="000049FD" w:rsidRDefault="000049FD">
      <w:pPr>
        <w:sectPr w:rsidR="000049FD">
          <w:type w:val="continuous"/>
          <w:pgSz w:w="11900" w:h="16840"/>
          <w:pgMar w:top="1440" w:right="820" w:bottom="31" w:left="1420" w:header="0" w:footer="0" w:gutter="0"/>
          <w:cols w:num="2" w:space="720" w:equalWidth="0">
            <w:col w:w="9220" w:space="340"/>
            <w:col w:w="100"/>
          </w:cols>
        </w:sect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73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Модуль 5E1: «Маркетинговое планирование» - 12% от общей оценки</w:t>
      </w:r>
    </w:p>
    <w:p w:rsidR="000049FD" w:rsidRDefault="000049FD">
      <w:pPr>
        <w:spacing w:line="47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Данный модуль включает раздел «Маркетинговое планирование/Формула маркетинга» Спецификации стандартов.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14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Предстоит описать потребительские свойства товаров - цена, срок службы изделия, внешний вид и другие: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59"/>
        </w:numPr>
        <w:tabs>
          <w:tab w:val="left" w:pos="960"/>
        </w:tabs>
        <w:spacing w:line="277" w:lineRule="auto"/>
        <w:ind w:right="380" w:firstLine="71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требования, которые потребитель предъявляет к продукции данного вида и ваши возможности им соответствовать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59"/>
        </w:numPr>
        <w:tabs>
          <w:tab w:val="left" w:pos="960"/>
        </w:tabs>
        <w:ind w:left="960" w:hanging="24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анализ и описание конкурентов, какие сильные и слабые стороны вы будете иметь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59"/>
        </w:numPr>
        <w:tabs>
          <w:tab w:val="left" w:pos="960"/>
        </w:tabs>
        <w:ind w:left="960" w:hanging="24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маркетинговые исследования, описание рынка и его перспективы развития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59"/>
        </w:numPr>
        <w:tabs>
          <w:tab w:val="left" w:pos="960"/>
        </w:tabs>
        <w:spacing w:line="275" w:lineRule="auto"/>
        <w:ind w:right="260" w:firstLine="71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сбыт — начиная от упаковки и хранения и заканчивая непосредственно сбытом в местах продаж и гарантийным обслуживанием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59"/>
        </w:numPr>
        <w:tabs>
          <w:tab w:val="left" w:pos="960"/>
        </w:tabs>
        <w:ind w:left="960" w:hanging="24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привлечение потребителей — какими способами (маркетинговыми инструментами)</w:t>
      </w:r>
    </w:p>
    <w:p w:rsidR="000049FD" w:rsidRDefault="000049FD">
      <w:pPr>
        <w:spacing w:line="358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right="2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Компания разрабатывает детальный маркетинговый п лан, который отражает выбранную маркетинговую стратегию: определяет цель в области маркетинга, её измеримость, формулирует задачи для её достижения, обосновывает применение моделей построения маркетингового цикла, определяет и обосновывает применение марке тинговых инструментов (маркетинговых коммуникаций).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54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разработке маркетинговой стратегии необходимо показать ее практическую ориентированность, оценить внешние и внутренние факторы при выборе маркетинговой стратегии, продемонстрировать владение различными видами анализа.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46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Также очень важно правильно оценить маркетинговый бюджет, обосновать выбор стратегии ценообразования, описать каналы сбыта продукта или услуги.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Кроме того, важно правильно распределить функциональные обязанности членов команды в области маркетинга, возможность передачи некоторых функций на аутсорсинг или обосновать отсутствие такой необходимости.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демонстрации результатов маркетинговых исследований оценивается, выбранный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260350</wp:posOffset>
            </wp:positionV>
            <wp:extent cx="6123305" cy="13081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332" w:lineRule="exact"/>
        <w:rPr>
          <w:sz w:val="20"/>
          <w:szCs w:val="20"/>
        </w:rPr>
      </w:pPr>
    </w:p>
    <w:p w:rsidR="000049FD" w:rsidRDefault="00CA3827">
      <w:pPr>
        <w:tabs>
          <w:tab w:val="left" w:pos="3940"/>
          <w:tab w:val="left" w:pos="9320"/>
        </w:tabs>
        <w:ind w:left="1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34</w:t>
      </w:r>
    </w:p>
    <w:p w:rsidR="000049FD" w:rsidRDefault="000049FD">
      <w:pPr>
        <w:sectPr w:rsidR="000049FD">
          <w:type w:val="continuous"/>
          <w:pgSz w:w="11900" w:h="16840"/>
          <w:pgMar w:top="1440" w:right="820" w:bottom="31" w:left="1420" w:header="0" w:footer="0" w:gutter="0"/>
          <w:cols w:space="720" w:equalWidth="0">
            <w:col w:w="9660"/>
          </w:cols>
        </w:sectPr>
      </w:pPr>
    </w:p>
    <w:p w:rsidR="000049FD" w:rsidRDefault="00CA3827">
      <w:pPr>
        <w:spacing w:line="2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0256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>
      <w:pPr>
        <w:spacing w:line="287" w:lineRule="auto"/>
        <w:ind w:right="100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метод исследования, соответствие метода исследования и задач марке тинга. Показатели квотности и репрезентативности выборки исследования при анализе результатов.Обязательно наличие анкеты и ссылки на базу данных исследования в google форме.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87" w:lineRule="auto"/>
        <w:ind w:right="520" w:firstLine="7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Фактически реализованная рекламная компания представляется, в виде анализа результатов запланированной стоимости на привлечение 1 клиента и фактических затрат.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ind w:right="6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Результаты работы над модулем представляются в виде публичной презентации</w:t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73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Модуль 6F1: «Устойчивое развитие» - 5% от общего оценке</w:t>
      </w:r>
    </w:p>
    <w:p w:rsidR="000049FD" w:rsidRDefault="000049FD">
      <w:pPr>
        <w:spacing w:line="47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720" w:righ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Данный модуль включает раздел «Устойчивое развитие» Спецификации стандартов. Участникам необходимо исследовать возможности применения принципов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устойчивого развития в деятельности, необходимость кратко -, средне- и долгосрочных целей для устойчивого развития бизнеса.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60"/>
        </w:numPr>
        <w:tabs>
          <w:tab w:val="left" w:pos="940"/>
        </w:tabs>
        <w:spacing w:line="277" w:lineRule="auto"/>
        <w:ind w:right="340" w:firstLine="71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этом контексте необходима разработка и реализация стратегий развития бизнеса с разумным подходом к экологическим, социальным и экономическим факторам.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>
      <w:pPr>
        <w:spacing w:line="275" w:lineRule="auto"/>
        <w:ind w:right="40" w:firstLine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Необходимо оценить воздействие проекта на окружающую среду, предусмотреть меры по защите о т негативного воздействия, определить класс производственных и бытовых отходов, потребность в переработке и утилизации сырья или отходов.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>
      <w:pPr>
        <w:spacing w:line="275" w:lineRule="auto"/>
        <w:ind w:right="120" w:firstLine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Кроме этого, необходимо выяснить, является ли предлагаемый продукт или услуга, подходящими с точки зрения устойчивости спроса, оценить устойчивость и выработать меры по поддержанию её на высоком уровне.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>
      <w:pPr>
        <w:spacing w:line="277" w:lineRule="auto"/>
        <w:ind w:right="500" w:firstLine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Важным является также экономический аспект устойчивого развития, в том числе, расчет точки безубыточности.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10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Необходимо продумать кадровую политику своего предприятия, соз дание благоприятных условий для труда и отдыха сотрудников, их профессионального развития.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Кроме того, будет оцениваться наличие всеобъемлющего плана по устойчивому развитию бизнеса, его реалистичность, подробное описание действий и фактические примеры, реализованные при организации бизнеса.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этот модуль включается публичная презентация.</w:t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68" w:lineRule="exact"/>
        <w:rPr>
          <w:sz w:val="20"/>
          <w:szCs w:val="20"/>
        </w:rPr>
      </w:pPr>
    </w:p>
    <w:p w:rsidR="000049FD" w:rsidRDefault="00CA3827">
      <w:pPr>
        <w:spacing w:line="280" w:lineRule="auto"/>
        <w:ind w:right="860" w:firstLine="70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Модуль 7G1: «Технико-экономическое обоснование проекта, включая финансовые показатели» - 10% от общей оценки</w:t>
      </w:r>
    </w:p>
    <w:p w:rsidR="000049FD" w:rsidRDefault="00CA3827">
      <w:pPr>
        <w:spacing w:line="275" w:lineRule="auto"/>
        <w:ind w:right="10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Данный модуль включает раздел «Финансовые инструменты» Специ фикации стандартов.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61"/>
        </w:numPr>
        <w:tabs>
          <w:tab w:val="left" w:pos="940"/>
        </w:tabs>
        <w:spacing w:line="275" w:lineRule="auto"/>
        <w:ind w:right="300" w:firstLine="71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этом модуле компания должна провести точные расчеты на период не менее 2 лет, доказывающие, что задуманный бизнес будет иметь прибыль.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>
      <w:pPr>
        <w:spacing w:line="288" w:lineRule="auto"/>
        <w:ind w:right="80" w:firstLine="72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Необходимо обосновать и аргументировать способы финансирования вашего проекта на стартовом этапе. С ледует составить бюджет инвестиций, отдельно выделяя расходы стартового этапа, приобретение объектов основных средств, формирование оборотного капитала, а также определить источники финансирования – собственные средств и внешние источники. В отношении заемного капитала следует учесть его стоимость и условия возврата.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61"/>
        </w:numPr>
        <w:tabs>
          <w:tab w:val="left" w:pos="940"/>
        </w:tabs>
        <w:ind w:left="940" w:hanging="22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этом модуле необходимо использовать результаты маркетинговых исследований по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260350</wp:posOffset>
            </wp:positionV>
            <wp:extent cx="6123305" cy="13081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332" w:lineRule="exact"/>
        <w:rPr>
          <w:sz w:val="20"/>
          <w:szCs w:val="20"/>
        </w:rPr>
      </w:pPr>
    </w:p>
    <w:p w:rsidR="000049FD" w:rsidRDefault="00CA3827">
      <w:pPr>
        <w:tabs>
          <w:tab w:val="left" w:pos="3940"/>
          <w:tab w:val="left" w:pos="9320"/>
        </w:tabs>
        <w:ind w:left="1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35</w:t>
      </w:r>
    </w:p>
    <w:p w:rsidR="000049FD" w:rsidRDefault="000049FD">
      <w:pPr>
        <w:sectPr w:rsidR="000049FD">
          <w:pgSz w:w="11900" w:h="16840"/>
          <w:pgMar w:top="1440" w:right="740" w:bottom="31" w:left="1420" w:header="0" w:footer="0" w:gutter="0"/>
          <w:cols w:space="720" w:equalWidth="0">
            <w:col w:w="9740"/>
          </w:cols>
        </w:sectPr>
      </w:pPr>
    </w:p>
    <w:p w:rsidR="000049FD" w:rsidRDefault="00CA3827">
      <w:pPr>
        <w:spacing w:line="2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2304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>
      <w:pPr>
        <w:spacing w:line="287" w:lineRule="auto"/>
        <w:ind w:left="720" w:right="60" w:hanging="719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проявлению целевой группы/целевых групп при определении прогнозных объемов продаж. При расчете стоимости продукции желательно воспользоваться как минимум одной из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известных моделей калькуляции расходов (direct -costing, absortion costing, standard-costing, activity based costing и пр.), а при обосновании ценообразования – моделями или методами ценообразования (затратные, рыночные, параметрические и пр. методы).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62"/>
        </w:numPr>
        <w:tabs>
          <w:tab w:val="left" w:pos="940"/>
        </w:tabs>
        <w:spacing w:line="276" w:lineRule="auto"/>
        <w:ind w:right="300" w:firstLine="71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рамках данного модуля участники должны составить бюджет доходов и расходов, бюджет движения денежных средств, прогнозный баланс, а также рассчитать и интерпретировать значимые экономические показатели (PP, DPP, NPV, IRR, IP и другие).</w:t>
      </w:r>
    </w:p>
    <w:p w:rsidR="000049FD" w:rsidRDefault="000049FD">
      <w:pPr>
        <w:spacing w:line="3" w:lineRule="exact"/>
        <w:rPr>
          <w:rFonts w:eastAsia="Times New Roman"/>
          <w:sz w:val="24"/>
          <w:szCs w:val="24"/>
        </w:rPr>
      </w:pPr>
    </w:p>
    <w:p w:rsidR="000049FD" w:rsidRDefault="00CA3827">
      <w:pPr>
        <w:spacing w:line="287" w:lineRule="auto"/>
        <w:ind w:right="60" w:firstLine="72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Расчеты по прибылям и убыткам должны быть реалистичными и правильно выполненными. Кроме того, необходимо обратить внимание на практико- ориентированность,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 одной стороны, и на точные расчеты, с другой стороны. Участники должны быть осведомлены о том, что жюри обращает внимание на понимание расчетов стоимости и проверяет, являются ли цифры реалистичными.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этот модуль может включаться публичная презентация.</w:t>
      </w:r>
    </w:p>
    <w:p w:rsidR="000049FD" w:rsidRDefault="000049FD">
      <w:pPr>
        <w:spacing w:line="347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Модуль 8H1: «Продвижение фирмы/проекта» - 13% от общей оценки</w:t>
      </w:r>
    </w:p>
    <w:p w:rsidR="000049FD" w:rsidRDefault="000049FD">
      <w:pPr>
        <w:spacing w:line="364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26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Данный модуль включает разделы «Организация работы», «Формирование навыков коллективной работы и управления», «Продвижение фирмы/проекта», «Презентация компании» Спецификации стандартов.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ind w:left="7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Презентация компании должна включать наиболее важные аспекты всех модулей (от А</w:t>
      </w:r>
    </w:p>
    <w:p w:rsidR="000049FD" w:rsidRDefault="000049FD">
      <w:pPr>
        <w:spacing w:line="57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 Н).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63"/>
        </w:numPr>
        <w:tabs>
          <w:tab w:val="left" w:pos="940"/>
        </w:tabs>
        <w:spacing w:line="275" w:lineRule="auto"/>
        <w:ind w:right="340" w:firstLine="71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данном модуле участникам необходимо продемонстрировать жизнеспособность фирмы/проекта, пок азать предпринятые конкретные шаги по реализации проекта, а также достигнутые резул ьтаты. Оценка эффективности проекта. Оценка значимости проекта, его эффективность и направленность. Анализ чувствительности предприятия к внешним</w:t>
      </w:r>
    </w:p>
    <w:p w:rsidR="000049FD" w:rsidRDefault="000049FD">
      <w:pPr>
        <w:spacing w:line="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0"/>
        <w:gridCol w:w="3700"/>
        <w:gridCol w:w="180"/>
        <w:gridCol w:w="140"/>
        <w:gridCol w:w="40"/>
      </w:tblGrid>
      <w:tr w:rsidR="000049FD">
        <w:trPr>
          <w:trHeight w:val="312"/>
        </w:trPr>
        <w:tc>
          <w:tcPr>
            <w:tcW w:w="9320" w:type="dxa"/>
            <w:gridSpan w:val="2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факторам, риски компании, окупаемость проекта и гарантии возврату заемных средств</w:t>
            </w:r>
          </w:p>
        </w:tc>
        <w:tc>
          <w:tcPr>
            <w:tcW w:w="1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49FD" w:rsidRDefault="00CA38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7"/>
        </w:trPr>
        <w:tc>
          <w:tcPr>
            <w:tcW w:w="9320" w:type="dxa"/>
            <w:gridSpan w:val="2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Описание возможных рисков и форс-мажорных моментов.</w:t>
            </w:r>
          </w:p>
        </w:tc>
        <w:tc>
          <w:tcPr>
            <w:tcW w:w="1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7"/>
        </w:trPr>
        <w:tc>
          <w:tcPr>
            <w:tcW w:w="9320" w:type="dxa"/>
            <w:gridSpan w:val="2"/>
            <w:vAlign w:val="bottom"/>
          </w:tcPr>
          <w:p w:rsidR="000049FD" w:rsidRDefault="00CA3827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Готовится, также, презентация в   PowerPoint. Оформление слайдов должно</w:t>
            </w:r>
          </w:p>
        </w:tc>
        <w:tc>
          <w:tcPr>
            <w:tcW w:w="1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7"/>
        </w:trPr>
        <w:tc>
          <w:tcPr>
            <w:tcW w:w="9320" w:type="dxa"/>
            <w:gridSpan w:val="2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соответствовать сложившимся правилам оформления деловых презентаций  (разумное</w:t>
            </w:r>
          </w:p>
        </w:tc>
        <w:tc>
          <w:tcPr>
            <w:tcW w:w="1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22"/>
        </w:trPr>
        <w:tc>
          <w:tcPr>
            <w:tcW w:w="9500" w:type="dxa"/>
            <w:gridSpan w:val="3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шрифтов и размера шрифта, продуктивное использование пространства слайда</w:t>
            </w:r>
          </w:p>
        </w:tc>
        <w:tc>
          <w:tcPr>
            <w:tcW w:w="180" w:type="dxa"/>
            <w:gridSpan w:val="2"/>
            <w:vAlign w:val="bottom"/>
          </w:tcPr>
          <w:p w:rsidR="000049FD" w:rsidRDefault="00CA38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</w:tr>
      <w:tr w:rsidR="000049FD">
        <w:trPr>
          <w:trHeight w:val="317"/>
        </w:trPr>
        <w:tc>
          <w:tcPr>
            <w:tcW w:w="9320" w:type="dxa"/>
            <w:gridSpan w:val="2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др.). Слайды презентации должны быть читаемы, комфортны для зрительного восприятия.</w:t>
            </w:r>
          </w:p>
        </w:tc>
        <w:tc>
          <w:tcPr>
            <w:tcW w:w="1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7"/>
        </w:trPr>
        <w:tc>
          <w:tcPr>
            <w:tcW w:w="9320" w:type="dxa"/>
            <w:gridSpan w:val="2"/>
            <w:vAlign w:val="bottom"/>
          </w:tcPr>
          <w:p w:rsidR="000049FD" w:rsidRDefault="00CA3827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Самопредставление должно занимать не более  6 минут. Соблюдение временного</w:t>
            </w:r>
          </w:p>
        </w:tc>
        <w:tc>
          <w:tcPr>
            <w:tcW w:w="1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7"/>
        </w:trPr>
        <w:tc>
          <w:tcPr>
            <w:tcW w:w="9500" w:type="dxa"/>
            <w:gridSpan w:val="3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регламента является существенным, так как презентация будет остановлена, если участники</w:t>
            </w:r>
          </w:p>
        </w:tc>
        <w:tc>
          <w:tcPr>
            <w:tcW w:w="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7"/>
        </w:trPr>
        <w:tc>
          <w:tcPr>
            <w:tcW w:w="5620" w:type="dxa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выйдут за предложенные временные рамки.</w:t>
            </w:r>
          </w:p>
        </w:tc>
        <w:tc>
          <w:tcPr>
            <w:tcW w:w="3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7"/>
        </w:trPr>
        <w:tc>
          <w:tcPr>
            <w:tcW w:w="9680" w:type="dxa"/>
            <w:gridSpan w:val="5"/>
            <w:vAlign w:val="bottom"/>
          </w:tcPr>
          <w:p w:rsidR="000049FD" w:rsidRDefault="00CA3827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Презентация компании, помимо электронной презентации PowerPoint, может включать</w:t>
            </w:r>
          </w:p>
        </w:tc>
      </w:tr>
      <w:tr w:rsidR="000049FD">
        <w:trPr>
          <w:trHeight w:val="317"/>
        </w:trPr>
        <w:tc>
          <w:tcPr>
            <w:tcW w:w="9320" w:type="dxa"/>
            <w:gridSpan w:val="2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себя любые другие подходящие элементы: использование программных</w:t>
            </w:r>
          </w:p>
        </w:tc>
        <w:tc>
          <w:tcPr>
            <w:tcW w:w="1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7"/>
        </w:trPr>
        <w:tc>
          <w:tcPr>
            <w:tcW w:w="9320" w:type="dxa"/>
            <w:gridSpan w:val="2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решений/коммуникации для целей бизнеса, практические примеры деловой перепис</w:t>
            </w:r>
          </w:p>
        </w:tc>
        <w:tc>
          <w:tcPr>
            <w:tcW w:w="360" w:type="dxa"/>
            <w:gridSpan w:val="3"/>
            <w:vAlign w:val="bottom"/>
          </w:tcPr>
          <w:p w:rsidR="000049FD" w:rsidRDefault="00CA38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ки,</w:t>
            </w:r>
          </w:p>
        </w:tc>
      </w:tr>
      <w:tr w:rsidR="000049FD">
        <w:trPr>
          <w:trHeight w:val="322"/>
        </w:trPr>
        <w:tc>
          <w:tcPr>
            <w:tcW w:w="5620" w:type="dxa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коммерческих предложений и пр.</w:t>
            </w:r>
          </w:p>
        </w:tc>
        <w:tc>
          <w:tcPr>
            <w:tcW w:w="3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7"/>
        </w:trPr>
        <w:tc>
          <w:tcPr>
            <w:tcW w:w="9320" w:type="dxa"/>
            <w:gridSpan w:val="2"/>
            <w:vAlign w:val="bottom"/>
          </w:tcPr>
          <w:p w:rsidR="000049FD" w:rsidRDefault="00CA3827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презентации строится на основе учета способности участников приводить</w:t>
            </w:r>
          </w:p>
        </w:tc>
        <w:tc>
          <w:tcPr>
            <w:tcW w:w="1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7"/>
        </w:trPr>
        <w:tc>
          <w:tcPr>
            <w:tcW w:w="9320" w:type="dxa"/>
            <w:gridSpan w:val="2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доводы и обоснованные аргументы, а также с учетом объема продаж и достоверности</w:t>
            </w:r>
          </w:p>
        </w:tc>
        <w:tc>
          <w:tcPr>
            <w:tcW w:w="1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7"/>
        </w:trPr>
        <w:tc>
          <w:tcPr>
            <w:tcW w:w="5620" w:type="dxa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представленных данных.</w:t>
            </w:r>
          </w:p>
        </w:tc>
        <w:tc>
          <w:tcPr>
            <w:tcW w:w="3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7"/>
        </w:trPr>
        <w:tc>
          <w:tcPr>
            <w:tcW w:w="5620" w:type="dxa"/>
            <w:vAlign w:val="bottom"/>
          </w:tcPr>
          <w:p w:rsidR="000049FD" w:rsidRDefault="00CA3827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Жюри может задавать вопросы. Способность</w:t>
            </w:r>
          </w:p>
        </w:tc>
        <w:tc>
          <w:tcPr>
            <w:tcW w:w="3700" w:type="dxa"/>
            <w:vAlign w:val="bottom"/>
          </w:tcPr>
          <w:p w:rsidR="000049FD" w:rsidRDefault="00CA382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ответить на вопросы жюри также</w:t>
            </w:r>
          </w:p>
        </w:tc>
        <w:tc>
          <w:tcPr>
            <w:tcW w:w="1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84"/>
        </w:trPr>
        <w:tc>
          <w:tcPr>
            <w:tcW w:w="56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7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206"/>
        </w:trPr>
        <w:tc>
          <w:tcPr>
            <w:tcW w:w="56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370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</w:tr>
    </w:tbl>
    <w:p w:rsidR="000049FD" w:rsidRDefault="000049FD">
      <w:pPr>
        <w:spacing w:line="135" w:lineRule="exact"/>
        <w:rPr>
          <w:sz w:val="20"/>
          <w:szCs w:val="20"/>
        </w:rPr>
      </w:pPr>
    </w:p>
    <w:p w:rsidR="000049FD" w:rsidRDefault="00CA3827">
      <w:pPr>
        <w:tabs>
          <w:tab w:val="left" w:pos="3940"/>
          <w:tab w:val="left" w:pos="9320"/>
        </w:tabs>
        <w:ind w:left="1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36</w:t>
      </w:r>
    </w:p>
    <w:p w:rsidR="000049FD" w:rsidRDefault="000049FD">
      <w:pPr>
        <w:sectPr w:rsidR="000049FD">
          <w:pgSz w:w="11900" w:h="16840"/>
          <w:pgMar w:top="1440" w:right="780" w:bottom="31" w:left="1420" w:header="0" w:footer="0" w:gutter="0"/>
          <w:cols w:space="720" w:equalWidth="0">
            <w:col w:w="9700"/>
          </w:cols>
        </w:sectPr>
      </w:pPr>
    </w:p>
    <w:p w:rsidR="000049FD" w:rsidRDefault="00CA3827">
      <w:pPr>
        <w:spacing w:line="2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3328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включены в оценку.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right="12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Презентация и последующее обсуждение проводятся на русском языке. Краткий комментарий на английском приветствуется, но не является обязательным. Отдельным критерием в презентации является саморефлексия – способность участников отслеживать собственное движение в рамках Финала НЧ, использовать полученную информацию о командах-партнерах для решения текущих задач и пр.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87" w:lineRule="auto"/>
        <w:ind w:firstLine="7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Требования к одежде на защите по модулю Н1: для мужчин- официальный пиджак или жакет, черные/синие/серые брюки, белая рубашка, черный/синий/серый галстук без рисунка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tabs>
          <w:tab w:val="left" w:pos="57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или с символикой WSR, черные/синие/серые носки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и черные/синие ботинки.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16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женщин: официальный пиджак или куртка, черные/синие/серые брюки или юбка до колен, белая блузка без воротни ка или с небольшим воротником, не выходящим за отвороты пиджака, черные или цвета кожи бесшовные чулки (колготки) и черные туфли.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306" w:lineRule="auto"/>
        <w:ind w:right="20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Участники могут быть в своей официальной конкурсной одежде (фирменная одежда делегации, образовательной организации и пр.).</w:t>
      </w:r>
    </w:p>
    <w:p w:rsidR="000049FD" w:rsidRDefault="000049FD">
      <w:pPr>
        <w:spacing w:line="245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Специальные этапы - 15% от общей оценки</w:t>
      </w:r>
    </w:p>
    <w:p w:rsidR="000049FD" w:rsidRDefault="000049FD">
      <w:pPr>
        <w:spacing w:line="47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right="22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Специальные задачи включены в перечисленные выше модули в виде «специальных этапов», носят «спонтанный» характер и требуют оперативного реагирования участников.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tabs>
          <w:tab w:val="left" w:pos="7060"/>
        </w:tabs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Команды должны быстро адаптироваться к таким заданиям</w:t>
      </w:r>
      <w:r>
        <w:rPr>
          <w:rFonts w:eastAsia="Times New Roman"/>
          <w:sz w:val="24"/>
          <w:szCs w:val="24"/>
        </w:rPr>
        <w:tab/>
        <w:t>жюри. Эти специальные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87" w:lineRule="auto"/>
        <w:ind w:right="1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задачи могут отличаться от общей темы конкурса. Однако все эти задачи являются универсальными, и требует предпринимательских навыков. Выполнение задач специальных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7" w:lineRule="auto"/>
        <w:ind w:righ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модулей дает представление о творческом потенциале команд для решения п роблем и их компетентности.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330" w:lineRule="auto"/>
        <w:ind w:right="680" w:firstLine="7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Материалы «специальных этапов» могут включаться в качестве фрагментов в соответствующие блоки публичных презентаций по итогам самих специальных этапов.</w:t>
      </w:r>
    </w:p>
    <w:p w:rsidR="000049FD" w:rsidRDefault="000049FD">
      <w:pPr>
        <w:spacing w:line="217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5.4. РАЗРАБОТКА КОНКУРСНОГО ЗАДАНИЯ</w:t>
      </w:r>
    </w:p>
    <w:p w:rsidR="000049FD" w:rsidRDefault="000049FD">
      <w:pPr>
        <w:spacing w:line="47" w:lineRule="exact"/>
        <w:rPr>
          <w:sz w:val="20"/>
          <w:szCs w:val="20"/>
        </w:rPr>
      </w:pPr>
    </w:p>
    <w:p w:rsidR="000049FD" w:rsidRDefault="00CA3827">
      <w:pPr>
        <w:spacing w:line="274" w:lineRule="auto"/>
        <w:ind w:right="32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Конкурсное задание разрабатывается по образцам, представленным Менеджером компетенции на форуме WSR ( </w:t>
      </w:r>
      <w:r>
        <w:rPr>
          <w:rFonts w:eastAsia="Times New Roman"/>
          <w:color w:val="0000FF"/>
          <w:sz w:val="24"/>
          <w:szCs w:val="24"/>
          <w:u w:val="single"/>
        </w:rPr>
        <w:t>http://forum.worldskills.ru</w:t>
      </w:r>
      <w:r>
        <w:rPr>
          <w:rFonts w:eastAsia="Times New Roman"/>
          <w:sz w:val="24"/>
          <w:szCs w:val="24"/>
        </w:rPr>
        <w:t xml:space="preserve"> ). Представленные образцы Конкурсного задания должны меняться один раз в год.</w:t>
      </w: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5.4.1. КТО РАЗРАБАТЫВАЕТ КОНКУРСНОЕ ЗАДАНИЕ/МОДУЛИ</w:t>
      </w:r>
    </w:p>
    <w:p w:rsidR="000049FD" w:rsidRDefault="000049FD">
      <w:pPr>
        <w:spacing w:line="46" w:lineRule="exact"/>
        <w:rPr>
          <w:sz w:val="20"/>
          <w:szCs w:val="20"/>
        </w:rPr>
      </w:pPr>
    </w:p>
    <w:p w:rsidR="000049FD" w:rsidRDefault="00CA3827">
      <w:pPr>
        <w:spacing w:line="289" w:lineRule="auto"/>
        <w:ind w:right="400" w:firstLine="709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Общим руководством и утверждением Конкурсного задания занимается Менеджер компетенции. К участию в разработке Конкурсного задания могут привлекаться: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64"/>
        </w:numPr>
        <w:tabs>
          <w:tab w:val="left" w:pos="1440"/>
        </w:tabs>
        <w:ind w:left="1440" w:hanging="7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Сертифицированные эксперты WSR;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64"/>
        </w:numPr>
        <w:tabs>
          <w:tab w:val="left" w:pos="1440"/>
        </w:tabs>
        <w:ind w:left="1440" w:hanging="7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Сторонние разработчики;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64"/>
        </w:numPr>
        <w:tabs>
          <w:tab w:val="left" w:pos="1440"/>
        </w:tabs>
        <w:ind w:left="1440" w:hanging="7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Иные заинтересованные лица.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65"/>
        </w:numPr>
        <w:tabs>
          <w:tab w:val="left" w:pos="929"/>
        </w:tabs>
        <w:spacing w:line="275" w:lineRule="auto"/>
        <w:ind w:right="460" w:firstLine="70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процессе подготовки к каждому соревнованию при внесении 30 % изменений к Конкурсному заданию участвуют: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●</w:t>
      </w:r>
      <w:r>
        <w:rPr>
          <w:rFonts w:eastAsia="Times New Roman"/>
          <w:sz w:val="23"/>
          <w:szCs w:val="23"/>
        </w:rPr>
        <w:t>Главный эксперт;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>
      <w:pPr>
        <w:spacing w:line="277" w:lineRule="auto"/>
        <w:ind w:right="76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● Сертифицированный эксперт по компетенции (в случае присутствия на соревновании);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>
      <w:pPr>
        <w:spacing w:line="306" w:lineRule="auto"/>
        <w:ind w:right="20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● Эксперты принимающие уч астия в оценке (при необходимости привлечения главным экспертом).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189865</wp:posOffset>
            </wp:positionV>
            <wp:extent cx="6123305" cy="13081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21" w:lineRule="exact"/>
        <w:rPr>
          <w:sz w:val="20"/>
          <w:szCs w:val="20"/>
        </w:rPr>
      </w:pPr>
    </w:p>
    <w:p w:rsidR="000049FD" w:rsidRDefault="00CA3827">
      <w:pPr>
        <w:tabs>
          <w:tab w:val="left" w:pos="3940"/>
          <w:tab w:val="left" w:pos="9320"/>
        </w:tabs>
        <w:ind w:left="1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37</w:t>
      </w:r>
    </w:p>
    <w:p w:rsidR="000049FD" w:rsidRDefault="000049FD">
      <w:pPr>
        <w:sectPr w:rsidR="000049FD">
          <w:pgSz w:w="11900" w:h="16840"/>
          <w:pgMar w:top="1440" w:right="820" w:bottom="31" w:left="1420" w:header="0" w:footer="0" w:gutter="0"/>
          <w:cols w:space="720" w:equalWidth="0">
            <w:col w:w="9660"/>
          </w:cols>
        </w:sectPr>
      </w:pPr>
    </w:p>
    <w:p w:rsidR="000049FD" w:rsidRDefault="00CA3827">
      <w:pPr>
        <w:spacing w:line="2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5376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>
      <w:pPr>
        <w:spacing w:line="275" w:lineRule="auto"/>
        <w:ind w:left="580" w:right="42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Внесенные 30 % изменения в Конкурсные задания в обязательном порядке согласуются с Менеджером компетенции.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580" w:right="64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Выше обозначенные люди при внесении 30 % изменений к Конкурсному заданию должны руководствоваться принципами объективности и беспристрастности. Изменения не должны влиять на сложность задания, не должны относиться к иным профессиональным областям, не описа нным в WSSS, а также исключать любые блоки WSSS. Также внесённые изменения должны быть исполнимы при помощи утверждённого для соревнований Инфраструктурного листа.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>
      <w:pPr>
        <w:ind w:left="1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5.4.2. КАК РАЗРАБАТЫВАЕТСЯ КОНКУРСНОЕ ЗАДАНИЕ</w:t>
      </w:r>
    </w:p>
    <w:p w:rsidR="000049FD" w:rsidRDefault="000049FD">
      <w:pPr>
        <w:spacing w:line="46" w:lineRule="exact"/>
        <w:rPr>
          <w:sz w:val="20"/>
          <w:szCs w:val="20"/>
        </w:rPr>
      </w:pPr>
    </w:p>
    <w:p w:rsidR="000049FD" w:rsidRDefault="00CA3827">
      <w:pPr>
        <w:spacing w:line="274" w:lineRule="auto"/>
        <w:ind w:left="580" w:right="62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Конкурсные задания к каждому чемпионату разраб 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целом так и по модулям. Основным инструментом разработки Конкурсного задания является форум экспертов.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79" w:lineRule="auto"/>
        <w:ind w:left="1280" w:right="12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5.4.3. КОГДА РАЗРАБАТЫВАЕТСЯ КОНКУРСНОЕ ЗАДАНИЕ </w:t>
      </w:r>
      <w:r>
        <w:rPr>
          <w:rFonts w:eastAsia="Times New Roman"/>
          <w:sz w:val="24"/>
          <w:szCs w:val="24"/>
        </w:rPr>
        <w:t>Конкурсное задание разрабатывается согласно представленному ниже графику,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определяющему сроки подготовки документации для каждого вида чемпионатов.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column">
              <wp:posOffset>4925060</wp:posOffset>
            </wp:positionH>
            <wp:positionV relativeFrom="paragraph">
              <wp:posOffset>25400</wp:posOffset>
            </wp:positionV>
            <wp:extent cx="1945640" cy="62293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6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400"/>
        <w:gridCol w:w="540"/>
        <w:gridCol w:w="2260"/>
        <w:gridCol w:w="3020"/>
        <w:gridCol w:w="2420"/>
        <w:gridCol w:w="500"/>
        <w:gridCol w:w="20"/>
      </w:tblGrid>
      <w:tr w:rsidR="000049FD">
        <w:trPr>
          <w:trHeight w:val="154"/>
        </w:trPr>
        <w:tc>
          <w:tcPr>
            <w:tcW w:w="1980" w:type="dxa"/>
            <w:gridSpan w:val="2"/>
            <w:vMerge w:val="restart"/>
            <w:tcBorders>
              <w:top w:val="single" w:sz="8" w:space="0" w:color="323E4F"/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Временные</w:t>
            </w:r>
          </w:p>
        </w:tc>
        <w:tc>
          <w:tcPr>
            <w:tcW w:w="2800" w:type="dxa"/>
            <w:gridSpan w:val="2"/>
            <w:vMerge w:val="restart"/>
            <w:tcBorders>
              <w:top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Локальный чемпионат</w:t>
            </w:r>
          </w:p>
        </w:tc>
        <w:tc>
          <w:tcPr>
            <w:tcW w:w="3020" w:type="dxa"/>
            <w:vMerge w:val="restart"/>
            <w:tcBorders>
              <w:top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Отборочный чемпионат</w:t>
            </w:r>
          </w:p>
        </w:tc>
        <w:tc>
          <w:tcPr>
            <w:tcW w:w="2920" w:type="dxa"/>
            <w:gridSpan w:val="2"/>
            <w:vMerge w:val="restart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Национальный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93"/>
        </w:trPr>
        <w:tc>
          <w:tcPr>
            <w:tcW w:w="1980" w:type="dxa"/>
            <w:gridSpan w:val="2"/>
            <w:vMerge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gridSpan w:val="2"/>
            <w:vMerge/>
            <w:tcBorders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Merge/>
            <w:tcBorders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Merge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21"/>
        </w:trPr>
        <w:tc>
          <w:tcPr>
            <w:tcW w:w="1980" w:type="dxa"/>
            <w:gridSpan w:val="2"/>
            <w:tcBorders>
              <w:left w:val="single" w:sz="8" w:space="0" w:color="323E4F"/>
              <w:bottom w:val="single" w:sz="8" w:space="0" w:color="5B9BD5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рамки</w:t>
            </w:r>
          </w:p>
        </w:tc>
        <w:tc>
          <w:tcPr>
            <w:tcW w:w="540" w:type="dxa"/>
            <w:tcBorders>
              <w:bottom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5B9BD5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bottom w:val="single" w:sz="8" w:space="0" w:color="5B9BD5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чемпионат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580" w:type="dxa"/>
            <w:tcBorders>
              <w:left w:val="single" w:sz="8" w:space="0" w:color="323E4F"/>
              <w:bottom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323E4F"/>
              <w:right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tcBorders>
              <w:bottom w:val="single" w:sz="8" w:space="0" w:color="323E4F"/>
              <w:right w:val="single" w:sz="8" w:space="0" w:color="5B9BD5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3020" w:type="dxa"/>
            <w:tcBorders>
              <w:bottom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426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Шаблон</w:t>
            </w:r>
          </w:p>
        </w:tc>
        <w:tc>
          <w:tcPr>
            <w:tcW w:w="2800" w:type="dxa"/>
            <w:gridSpan w:val="2"/>
            <w:tcBorders>
              <w:right w:val="single" w:sz="8" w:space="0" w:color="323E4F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Берётся в исходном виде</w:t>
            </w: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Берётся в исходном виде с</w:t>
            </w:r>
          </w:p>
        </w:tc>
        <w:tc>
          <w:tcPr>
            <w:tcW w:w="2920" w:type="dxa"/>
            <w:gridSpan w:val="2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Разрабатывается на основе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8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Конкурсного</w:t>
            </w:r>
          </w:p>
        </w:tc>
        <w:tc>
          <w:tcPr>
            <w:tcW w:w="2800" w:type="dxa"/>
            <w:gridSpan w:val="2"/>
            <w:tcBorders>
              <w:right w:val="single" w:sz="8" w:space="0" w:color="323E4F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форума экспертов</w:t>
            </w: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форума экспертов задание</w:t>
            </w:r>
          </w:p>
        </w:tc>
        <w:tc>
          <w:tcPr>
            <w:tcW w:w="2920" w:type="dxa"/>
            <w:gridSpan w:val="2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предыдущего чемпионата с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8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задания</w:t>
            </w:r>
          </w:p>
        </w:tc>
        <w:tc>
          <w:tcPr>
            <w:tcW w:w="2800" w:type="dxa"/>
            <w:gridSpan w:val="2"/>
            <w:tcBorders>
              <w:right w:val="single" w:sz="8" w:space="0" w:color="323E4F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задание предыдущего</w:t>
            </w: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предыдущего</w:t>
            </w:r>
          </w:p>
        </w:tc>
        <w:tc>
          <w:tcPr>
            <w:tcW w:w="2920" w:type="dxa"/>
            <w:gridSpan w:val="2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учётом всего опыта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5"/>
        </w:trPr>
        <w:tc>
          <w:tcPr>
            <w:tcW w:w="580" w:type="dxa"/>
            <w:tcBorders>
              <w:lef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gridSpan w:val="2"/>
            <w:tcBorders>
              <w:right w:val="single" w:sz="8" w:space="0" w:color="323E4F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Национального</w:t>
            </w: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Национального</w:t>
            </w:r>
          </w:p>
        </w:tc>
        <w:tc>
          <w:tcPr>
            <w:tcW w:w="2920" w:type="dxa"/>
            <w:gridSpan w:val="2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проведения соревнований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22"/>
        </w:trPr>
        <w:tc>
          <w:tcPr>
            <w:tcW w:w="580" w:type="dxa"/>
            <w:tcBorders>
              <w:lef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gridSpan w:val="2"/>
            <w:tcBorders>
              <w:right w:val="single" w:sz="8" w:space="0" w:color="323E4F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чемпионата</w:t>
            </w: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чемпионата</w:t>
            </w:r>
          </w:p>
        </w:tc>
        <w:tc>
          <w:tcPr>
            <w:tcW w:w="2920" w:type="dxa"/>
            <w:gridSpan w:val="2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компетенции и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отраслевых стандартов за 6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7"/>
        </w:trPr>
        <w:tc>
          <w:tcPr>
            <w:tcW w:w="580" w:type="dxa"/>
            <w:tcBorders>
              <w:lef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месяцев до чемпионата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4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580" w:type="dxa"/>
            <w:tcBorders>
              <w:left w:val="single" w:sz="8" w:space="0" w:color="323E4F"/>
              <w:bottom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323E4F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tcBorders>
              <w:bottom w:val="single" w:sz="8" w:space="0" w:color="323E4F"/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3020" w:type="dxa"/>
            <w:tcBorders>
              <w:bottom w:val="single" w:sz="8" w:space="0" w:color="323E4F"/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426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Утверждение</w:t>
            </w:r>
          </w:p>
        </w:tc>
        <w:tc>
          <w:tcPr>
            <w:tcW w:w="540" w:type="dxa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2260" w:type="dxa"/>
            <w:tcBorders>
              <w:right w:val="single" w:sz="8" w:space="0" w:color="323E4F"/>
            </w:tcBorders>
            <w:vAlign w:val="bottom"/>
          </w:tcPr>
          <w:p w:rsidR="000049FD" w:rsidRDefault="00CA3827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2 месяца до</w:t>
            </w: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3 месяца до чемпионата</w:t>
            </w:r>
          </w:p>
        </w:tc>
        <w:tc>
          <w:tcPr>
            <w:tcW w:w="2920" w:type="dxa"/>
            <w:gridSpan w:val="2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4 месяца до чемпионата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8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Главного</w:t>
            </w:r>
          </w:p>
        </w:tc>
        <w:tc>
          <w:tcPr>
            <w:tcW w:w="2800" w:type="dxa"/>
            <w:gridSpan w:val="2"/>
            <w:tcBorders>
              <w:right w:val="single" w:sz="8" w:space="0" w:color="323E4F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чемпионата</w:t>
            </w: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8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эксперта</w:t>
            </w:r>
          </w:p>
        </w:tc>
        <w:tc>
          <w:tcPr>
            <w:tcW w:w="5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8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чемпионата,</w:t>
            </w:r>
          </w:p>
        </w:tc>
        <w:tc>
          <w:tcPr>
            <w:tcW w:w="5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9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ответственного</w:t>
            </w:r>
          </w:p>
        </w:tc>
        <w:tc>
          <w:tcPr>
            <w:tcW w:w="5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8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за разработку</w:t>
            </w:r>
          </w:p>
        </w:tc>
        <w:tc>
          <w:tcPr>
            <w:tcW w:w="5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8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КЗ</w:t>
            </w:r>
          </w:p>
        </w:tc>
        <w:tc>
          <w:tcPr>
            <w:tcW w:w="5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2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6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580" w:type="dxa"/>
            <w:tcBorders>
              <w:left w:val="single" w:sz="8" w:space="0" w:color="323E4F"/>
              <w:bottom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323E4F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tcBorders>
              <w:bottom w:val="single" w:sz="8" w:space="0" w:color="323E4F"/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3020" w:type="dxa"/>
            <w:tcBorders>
              <w:bottom w:val="single" w:sz="8" w:space="0" w:color="323E4F"/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426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Публикация</w:t>
            </w:r>
          </w:p>
        </w:tc>
        <w:tc>
          <w:tcPr>
            <w:tcW w:w="540" w:type="dxa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2260" w:type="dxa"/>
            <w:tcBorders>
              <w:right w:val="single" w:sz="8" w:space="0" w:color="323E4F"/>
            </w:tcBorders>
            <w:vAlign w:val="bottom"/>
          </w:tcPr>
          <w:p w:rsidR="000049FD" w:rsidRDefault="00CA3827">
            <w:pPr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месяц до</w:t>
            </w: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1 месяц до чемпионата</w:t>
            </w:r>
          </w:p>
        </w:tc>
        <w:tc>
          <w:tcPr>
            <w:tcW w:w="2920" w:type="dxa"/>
            <w:gridSpan w:val="2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1 месяц до чемпионата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8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КЗ (если</w:t>
            </w:r>
          </w:p>
        </w:tc>
        <w:tc>
          <w:tcPr>
            <w:tcW w:w="2800" w:type="dxa"/>
            <w:gridSpan w:val="2"/>
            <w:tcBorders>
              <w:right w:val="single" w:sz="8" w:space="0" w:color="323E4F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чемпионата</w:t>
            </w: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8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применимо)</w:t>
            </w:r>
          </w:p>
        </w:tc>
        <w:tc>
          <w:tcPr>
            <w:tcW w:w="5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2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0" w:type="dxa"/>
            <w:gridSpan w:val="2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580" w:type="dxa"/>
            <w:tcBorders>
              <w:left w:val="single" w:sz="8" w:space="0" w:color="323E4F"/>
              <w:bottom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323E4F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tcBorders>
              <w:bottom w:val="single" w:sz="8" w:space="0" w:color="323E4F"/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3020" w:type="dxa"/>
            <w:tcBorders>
              <w:bottom w:val="single" w:sz="8" w:space="0" w:color="323E4F"/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426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Внесение и</w:t>
            </w:r>
          </w:p>
        </w:tc>
        <w:tc>
          <w:tcPr>
            <w:tcW w:w="2800" w:type="dxa"/>
            <w:gridSpan w:val="2"/>
            <w:tcBorders>
              <w:right w:val="single" w:sz="8" w:space="0" w:color="323E4F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день С-2</w:t>
            </w: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день С-2</w:t>
            </w:r>
          </w:p>
        </w:tc>
        <w:tc>
          <w:tcPr>
            <w:tcW w:w="2920" w:type="dxa"/>
            <w:gridSpan w:val="2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день С-2</w:t>
            </w: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22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согласование с</w:t>
            </w:r>
          </w:p>
        </w:tc>
        <w:tc>
          <w:tcPr>
            <w:tcW w:w="5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318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Менеджером</w:t>
            </w:r>
          </w:p>
        </w:tc>
        <w:tc>
          <w:tcPr>
            <w:tcW w:w="5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3"/>
        </w:trPr>
        <w:tc>
          <w:tcPr>
            <w:tcW w:w="580" w:type="dxa"/>
            <w:tcBorders>
              <w:lef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580" w:type="dxa"/>
            <w:tcBorders>
              <w:left w:val="single" w:sz="8" w:space="0" w:color="323E4F"/>
              <w:bottom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323E4F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tcBorders>
              <w:bottom w:val="single" w:sz="8" w:space="0" w:color="323E4F"/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3020" w:type="dxa"/>
            <w:tcBorders>
              <w:bottom w:val="single" w:sz="8" w:space="0" w:color="323E4F"/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426"/>
        </w:trPr>
        <w:tc>
          <w:tcPr>
            <w:tcW w:w="58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  <w:tr w:rsidR="000049FD">
        <w:trPr>
          <w:trHeight w:val="206"/>
        </w:trPr>
        <w:tc>
          <w:tcPr>
            <w:tcW w:w="580" w:type="dxa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C00000"/>
            </w:tcBorders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2260" w:type="dxa"/>
            <w:tcBorders>
              <w:right w:val="single" w:sz="8" w:space="0" w:color="C00000"/>
            </w:tcBorders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3020" w:type="dxa"/>
            <w:tcBorders>
              <w:right w:val="single" w:sz="8" w:space="0" w:color="C00000"/>
            </w:tcBorders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shd w:val="clear" w:color="auto" w:fill="C00000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0049FD" w:rsidRDefault="000049F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049FD" w:rsidRDefault="000049FD">
            <w:pPr>
              <w:rPr>
                <w:sz w:val="1"/>
                <w:szCs w:val="1"/>
              </w:rPr>
            </w:pPr>
          </w:p>
        </w:tc>
      </w:tr>
    </w:tbl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column">
              <wp:posOffset>545465</wp:posOffset>
            </wp:positionH>
            <wp:positionV relativeFrom="paragraph">
              <wp:posOffset>-5695950</wp:posOffset>
            </wp:positionV>
            <wp:extent cx="701040" cy="20129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column">
              <wp:posOffset>545465</wp:posOffset>
            </wp:positionH>
            <wp:positionV relativeFrom="paragraph">
              <wp:posOffset>-4903470</wp:posOffset>
            </wp:positionV>
            <wp:extent cx="701040" cy="20129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column">
              <wp:posOffset>545465</wp:posOffset>
            </wp:positionH>
            <wp:positionV relativeFrom="paragraph">
              <wp:posOffset>-3504565</wp:posOffset>
            </wp:positionV>
            <wp:extent cx="701040" cy="40259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column">
              <wp:posOffset>545465</wp:posOffset>
            </wp:positionH>
            <wp:positionV relativeFrom="paragraph">
              <wp:posOffset>-2901315</wp:posOffset>
            </wp:positionV>
            <wp:extent cx="701040" cy="606425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column">
              <wp:posOffset>4928235</wp:posOffset>
            </wp:positionH>
            <wp:positionV relativeFrom="paragraph">
              <wp:posOffset>-3615055</wp:posOffset>
            </wp:positionV>
            <wp:extent cx="1942465" cy="3175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column">
              <wp:posOffset>545465</wp:posOffset>
            </wp:positionH>
            <wp:positionV relativeFrom="paragraph">
              <wp:posOffset>-1904365</wp:posOffset>
            </wp:positionV>
            <wp:extent cx="701040" cy="60325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column">
              <wp:posOffset>4928235</wp:posOffset>
            </wp:positionH>
            <wp:positionV relativeFrom="paragraph">
              <wp:posOffset>-2014855</wp:posOffset>
            </wp:positionV>
            <wp:extent cx="1942465" cy="3175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column">
              <wp:posOffset>545465</wp:posOffset>
            </wp:positionH>
            <wp:positionV relativeFrom="paragraph">
              <wp:posOffset>-1111885</wp:posOffset>
            </wp:positionV>
            <wp:extent cx="701040" cy="60642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5616" behindDoc="1" locked="0" layoutInCell="0" allowOverlap="1">
            <wp:simplePos x="0" y="0"/>
            <wp:positionH relativeFrom="column">
              <wp:posOffset>4928235</wp:posOffset>
            </wp:positionH>
            <wp:positionV relativeFrom="paragraph">
              <wp:posOffset>-1222375</wp:posOffset>
            </wp:positionV>
            <wp:extent cx="1942465" cy="3175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6640" behindDoc="1" locked="0" layoutInCell="0" allowOverlap="1">
            <wp:simplePos x="0" y="0"/>
            <wp:positionH relativeFrom="column">
              <wp:posOffset>4928235</wp:posOffset>
            </wp:positionH>
            <wp:positionV relativeFrom="paragraph">
              <wp:posOffset>-426720</wp:posOffset>
            </wp:positionV>
            <wp:extent cx="1942465" cy="3175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115" w:lineRule="exact"/>
        <w:rPr>
          <w:sz w:val="20"/>
          <w:szCs w:val="20"/>
        </w:rPr>
      </w:pPr>
    </w:p>
    <w:p w:rsidR="000049FD" w:rsidRDefault="00CA3827">
      <w:pPr>
        <w:tabs>
          <w:tab w:val="left" w:pos="4520"/>
          <w:tab w:val="left" w:pos="9900"/>
        </w:tabs>
        <w:ind w:left="70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38</w:t>
      </w:r>
    </w:p>
    <w:p w:rsidR="000049FD" w:rsidRDefault="000049FD">
      <w:pPr>
        <w:sectPr w:rsidR="000049FD">
          <w:pgSz w:w="11900" w:h="16840"/>
          <w:pgMar w:top="1440" w:right="340" w:bottom="31" w:left="840" w:header="0" w:footer="0" w:gutter="0"/>
          <w:cols w:space="720" w:equalWidth="0">
            <w:col w:w="10720"/>
          </w:cols>
        </w:sectPr>
      </w:pPr>
    </w:p>
    <w:p w:rsidR="000049FD" w:rsidRDefault="00CA3827">
      <w:pPr>
        <w:spacing w:line="239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7664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8688" behindDoc="1" locked="0" layoutInCell="0" allowOverlap="1">
            <wp:simplePos x="0" y="0"/>
            <wp:positionH relativeFrom="page">
              <wp:posOffset>5461635</wp:posOffset>
            </wp:positionH>
            <wp:positionV relativeFrom="page">
              <wp:posOffset>1066165</wp:posOffset>
            </wp:positionV>
            <wp:extent cx="1942465" cy="3175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1120"/>
        <w:gridCol w:w="2800"/>
        <w:gridCol w:w="3020"/>
        <w:gridCol w:w="1260"/>
      </w:tblGrid>
      <w:tr w:rsidR="000049FD">
        <w:trPr>
          <w:trHeight w:val="446"/>
        </w:trPr>
        <w:tc>
          <w:tcPr>
            <w:tcW w:w="1980" w:type="dxa"/>
            <w:gridSpan w:val="2"/>
            <w:tcBorders>
              <w:top w:val="single" w:sz="8" w:space="0" w:color="323E4F"/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компетенции</w:t>
            </w:r>
          </w:p>
        </w:tc>
        <w:tc>
          <w:tcPr>
            <w:tcW w:w="2800" w:type="dxa"/>
            <w:tcBorders>
              <w:top w:val="single" w:sz="8" w:space="0" w:color="323E4F"/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8" w:space="0" w:color="323E4F"/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8"/>
        </w:trPr>
        <w:tc>
          <w:tcPr>
            <w:tcW w:w="860" w:type="dxa"/>
            <w:tcBorders>
              <w:lef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30%</w:t>
            </w:r>
          </w:p>
        </w:tc>
        <w:tc>
          <w:tcPr>
            <w:tcW w:w="1120" w:type="dxa"/>
            <w:tcBorders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2"/>
                <w:sz w:val="24"/>
                <w:szCs w:val="24"/>
              </w:rPr>
              <w:t>изменений</w:t>
            </w:r>
          </w:p>
        </w:tc>
        <w:tc>
          <w:tcPr>
            <w:tcW w:w="280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8"/>
        </w:trPr>
        <w:tc>
          <w:tcPr>
            <w:tcW w:w="860" w:type="dxa"/>
            <w:tcBorders>
              <w:lef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в КЗ</w:t>
            </w:r>
          </w:p>
        </w:tc>
        <w:tc>
          <w:tcPr>
            <w:tcW w:w="1120" w:type="dxa"/>
            <w:tcBorders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22"/>
        </w:trPr>
        <w:tc>
          <w:tcPr>
            <w:tcW w:w="860" w:type="dxa"/>
            <w:tcBorders>
              <w:lef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860" w:type="dxa"/>
            <w:tcBorders>
              <w:left w:val="single" w:sz="8" w:space="0" w:color="323E4F"/>
              <w:bottom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800" w:type="dxa"/>
            <w:tcBorders>
              <w:bottom w:val="single" w:sz="8" w:space="0" w:color="323E4F"/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3020" w:type="dxa"/>
            <w:tcBorders>
              <w:bottom w:val="single" w:sz="8" w:space="0" w:color="323E4F"/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</w:tr>
      <w:tr w:rsidR="000049FD">
        <w:trPr>
          <w:trHeight w:val="426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Внесение</w:t>
            </w:r>
          </w:p>
        </w:tc>
        <w:tc>
          <w:tcPr>
            <w:tcW w:w="2800" w:type="dxa"/>
            <w:tcBorders>
              <w:right w:val="single" w:sz="8" w:space="0" w:color="323E4F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день С+1</w:t>
            </w: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день С+1</w:t>
            </w:r>
          </w:p>
        </w:tc>
        <w:tc>
          <w:tcPr>
            <w:tcW w:w="1260" w:type="dxa"/>
            <w:vAlign w:val="bottom"/>
          </w:tcPr>
          <w:p w:rsidR="000049FD" w:rsidRDefault="00CA38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 день С+1</w:t>
            </w:r>
          </w:p>
        </w:tc>
      </w:tr>
      <w:tr w:rsidR="000049FD">
        <w:trPr>
          <w:trHeight w:val="318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предложений</w:t>
            </w:r>
          </w:p>
        </w:tc>
        <w:tc>
          <w:tcPr>
            <w:tcW w:w="280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21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на Форум</w:t>
            </w:r>
          </w:p>
        </w:tc>
        <w:tc>
          <w:tcPr>
            <w:tcW w:w="280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8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экспертов о</w:t>
            </w:r>
          </w:p>
        </w:tc>
        <w:tc>
          <w:tcPr>
            <w:tcW w:w="280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8"/>
        </w:trPr>
        <w:tc>
          <w:tcPr>
            <w:tcW w:w="1980" w:type="dxa"/>
            <w:gridSpan w:val="2"/>
            <w:tcBorders>
              <w:left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модернизации</w:t>
            </w:r>
          </w:p>
        </w:tc>
        <w:tc>
          <w:tcPr>
            <w:tcW w:w="280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8"/>
        </w:trPr>
        <w:tc>
          <w:tcPr>
            <w:tcW w:w="860" w:type="dxa"/>
            <w:tcBorders>
              <w:lef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2"/>
                <w:sz w:val="24"/>
                <w:szCs w:val="24"/>
              </w:rPr>
              <w:t>КЗ, КО</w:t>
            </w:r>
          </w:p>
        </w:tc>
        <w:tc>
          <w:tcPr>
            <w:tcW w:w="1120" w:type="dxa"/>
            <w:tcBorders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, ИЛ,</w:t>
            </w:r>
          </w:p>
        </w:tc>
        <w:tc>
          <w:tcPr>
            <w:tcW w:w="280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318"/>
        </w:trPr>
        <w:tc>
          <w:tcPr>
            <w:tcW w:w="860" w:type="dxa"/>
            <w:tcBorders>
              <w:lef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2"/>
                <w:sz w:val="24"/>
                <w:szCs w:val="24"/>
              </w:rPr>
              <w:t>ТО, ПЗ</w:t>
            </w:r>
          </w:p>
        </w:tc>
        <w:tc>
          <w:tcPr>
            <w:tcW w:w="1120" w:type="dxa"/>
            <w:tcBorders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CA382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, ОТ</w:t>
            </w:r>
          </w:p>
        </w:tc>
        <w:tc>
          <w:tcPr>
            <w:tcW w:w="280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049FD" w:rsidRDefault="000049FD">
            <w:pPr>
              <w:rPr>
                <w:sz w:val="24"/>
                <w:szCs w:val="24"/>
              </w:rPr>
            </w:pPr>
          </w:p>
        </w:tc>
      </w:tr>
      <w:tr w:rsidR="000049FD">
        <w:trPr>
          <w:trHeight w:val="20"/>
        </w:trPr>
        <w:tc>
          <w:tcPr>
            <w:tcW w:w="860" w:type="dxa"/>
            <w:tcBorders>
              <w:lef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20" w:type="dxa"/>
            <w:tcBorders>
              <w:right w:val="single" w:sz="8" w:space="0" w:color="323E4F"/>
            </w:tcBorders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vAlign w:val="bottom"/>
          </w:tcPr>
          <w:p w:rsidR="000049FD" w:rsidRDefault="000049F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49FD">
        <w:trPr>
          <w:trHeight w:val="144"/>
        </w:trPr>
        <w:tc>
          <w:tcPr>
            <w:tcW w:w="860" w:type="dxa"/>
            <w:tcBorders>
              <w:left w:val="single" w:sz="8" w:space="0" w:color="323E4F"/>
              <w:bottom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323E4F"/>
              <w:right w:val="single" w:sz="8" w:space="0" w:color="323E4F"/>
            </w:tcBorders>
            <w:shd w:val="clear" w:color="auto" w:fill="5B9BD5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2800" w:type="dxa"/>
            <w:tcBorders>
              <w:bottom w:val="single" w:sz="8" w:space="0" w:color="323E4F"/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3020" w:type="dxa"/>
            <w:tcBorders>
              <w:bottom w:val="single" w:sz="8" w:space="0" w:color="323E4F"/>
              <w:right w:val="single" w:sz="8" w:space="0" w:color="323E4F"/>
            </w:tcBorders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Align w:val="bottom"/>
          </w:tcPr>
          <w:p w:rsidR="000049FD" w:rsidRDefault="000049FD">
            <w:pPr>
              <w:rPr>
                <w:sz w:val="12"/>
                <w:szCs w:val="12"/>
              </w:rPr>
            </w:pPr>
          </w:p>
        </w:tc>
      </w:tr>
    </w:tbl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9712" behindDoc="1" locked="0" layoutInCell="0" allowOverlap="1">
            <wp:simplePos x="0" y="0"/>
            <wp:positionH relativeFrom="column">
              <wp:posOffset>545465</wp:posOffset>
            </wp:positionH>
            <wp:positionV relativeFrom="paragraph">
              <wp:posOffset>-2300605</wp:posOffset>
            </wp:positionV>
            <wp:extent cx="701040" cy="20129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0736" behindDoc="1" locked="0" layoutInCell="0" allowOverlap="1">
            <wp:simplePos x="0" y="0"/>
            <wp:positionH relativeFrom="column">
              <wp:posOffset>545465</wp:posOffset>
            </wp:positionH>
            <wp:positionV relativeFrom="paragraph">
              <wp:posOffset>-1508125</wp:posOffset>
            </wp:positionV>
            <wp:extent cx="701040" cy="100901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column">
              <wp:posOffset>4928235</wp:posOffset>
            </wp:positionH>
            <wp:positionV relativeFrom="paragraph">
              <wp:posOffset>-1618615</wp:posOffset>
            </wp:positionV>
            <wp:extent cx="1942465" cy="3175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2784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column">
              <wp:posOffset>1243330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4832" behindDoc="1" locked="0" layoutInCell="0" allowOverlap="1">
            <wp:simplePos x="0" y="0"/>
            <wp:positionH relativeFrom="column">
              <wp:posOffset>3020695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5856" behindDoc="1" locked="0" layoutInCell="0" allowOverlap="1">
            <wp:simplePos x="0" y="0"/>
            <wp:positionH relativeFrom="column">
              <wp:posOffset>4928235</wp:posOffset>
            </wp:positionH>
            <wp:positionV relativeFrom="paragraph">
              <wp:posOffset>-18415</wp:posOffset>
            </wp:positionV>
            <wp:extent cx="1942465" cy="3175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35" w:lineRule="exact"/>
        <w:rPr>
          <w:sz w:val="20"/>
          <w:szCs w:val="20"/>
        </w:rPr>
      </w:pPr>
    </w:p>
    <w:p w:rsidR="000049FD" w:rsidRDefault="00CA3827">
      <w:pPr>
        <w:ind w:left="1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5.5 УТВЕРЖДЕНИЕ КОНКУРСНОГО ЗАДАНИЯ</w:t>
      </w:r>
    </w:p>
    <w:p w:rsidR="000049FD" w:rsidRDefault="000049FD">
      <w:pPr>
        <w:spacing w:line="47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580" w:right="4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Главный эксперт и Менеджер компетенции принимают решение о выполнимости всех модулей и при необходимости должны доказать реальность его выполнения. Во внимание принимаются время и материалы.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73" w:lineRule="auto"/>
        <w:ind w:left="580" w:right="84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Конкурсное задание может быть утверждено в любой удобной для Менеджера компетенции форме.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ind w:left="1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5.6. СВОЙСТВА МАТЕРИАЛА И ИНСТРУКЦИИ ПРОИЗВОДИТЕЛЯ</w:t>
      </w:r>
    </w:p>
    <w:p w:rsidR="000049FD" w:rsidRDefault="000049FD">
      <w:pPr>
        <w:spacing w:line="5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58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заранее по решению Менеджера компетенции и Главного эксперта. При необходимости, во время ознакомления Технический эксперт организует демонстрацию на месте.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>
      <w:pPr>
        <w:spacing w:line="285" w:lineRule="auto"/>
        <w:ind w:left="580" w:right="24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Материалы, выбираемые для модулей, которые предстоит построить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в регионе проведения чемпионата.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column">
              <wp:posOffset>365760</wp:posOffset>
            </wp:positionH>
            <wp:positionV relativeFrom="paragraph">
              <wp:posOffset>2947035</wp:posOffset>
            </wp:positionV>
            <wp:extent cx="6123305" cy="13081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362" w:lineRule="exact"/>
        <w:rPr>
          <w:sz w:val="20"/>
          <w:szCs w:val="20"/>
        </w:rPr>
      </w:pPr>
    </w:p>
    <w:p w:rsidR="000049FD" w:rsidRDefault="00CA3827">
      <w:pPr>
        <w:tabs>
          <w:tab w:val="left" w:pos="4520"/>
          <w:tab w:val="left" w:pos="9900"/>
        </w:tabs>
        <w:ind w:left="70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39</w:t>
      </w:r>
    </w:p>
    <w:p w:rsidR="000049FD" w:rsidRDefault="000049FD">
      <w:pPr>
        <w:sectPr w:rsidR="000049FD">
          <w:pgSz w:w="11900" w:h="16840"/>
          <w:pgMar w:top="1440" w:right="840" w:bottom="31" w:left="840" w:header="0" w:footer="0" w:gutter="0"/>
          <w:cols w:space="720" w:equalWidth="0">
            <w:col w:w="10220"/>
          </w:cols>
        </w:sectPr>
      </w:pPr>
    </w:p>
    <w:p w:rsidR="000049FD" w:rsidRDefault="00CA3827">
      <w:pPr>
        <w:spacing w:line="229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7904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 w:rsidP="00CD348A">
      <w:pPr>
        <w:numPr>
          <w:ilvl w:val="0"/>
          <w:numId w:val="66"/>
        </w:numPr>
        <w:tabs>
          <w:tab w:val="left" w:pos="224"/>
        </w:tabs>
        <w:ind w:left="224" w:hanging="224"/>
        <w:rPr>
          <w:rFonts w:eastAsia="Times New Roman"/>
          <w:b/>
          <w:bCs/>
          <w:color w:val="2C8DE6"/>
          <w:sz w:val="24"/>
          <w:szCs w:val="24"/>
        </w:rPr>
      </w:pPr>
      <w:r>
        <w:rPr>
          <w:rFonts w:eastAsia="Times New Roman"/>
          <w:b/>
          <w:bCs/>
          <w:color w:val="2C8DE6"/>
          <w:sz w:val="24"/>
          <w:szCs w:val="24"/>
        </w:rPr>
        <w:t>УПРАВЛЕНИЕ КОМПЕТЕНЦИЕЙ И ОБЩЕНИЕ</w:t>
      </w:r>
    </w:p>
    <w:p w:rsidR="000049FD" w:rsidRDefault="000049FD">
      <w:pPr>
        <w:spacing w:line="166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6.1 ДИСКУССИОННЫЙ ФОРУМ</w:t>
      </w:r>
    </w:p>
    <w:p w:rsidR="000049FD" w:rsidRDefault="000049FD">
      <w:pPr>
        <w:spacing w:line="47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предконкурсные обсуждения проходят на особом форуме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</w:t>
      </w:r>
      <w:r>
        <w:rPr>
          <w:rFonts w:eastAsia="Times New Roman"/>
          <w:color w:val="0000FF"/>
          <w:sz w:val="24"/>
          <w:szCs w:val="24"/>
          <w:u w:val="single"/>
        </w:rPr>
        <w:t>http://forum.worldskills.ru</w:t>
      </w:r>
      <w:r>
        <w:rPr>
          <w:rFonts w:eastAsia="Times New Roman"/>
          <w:sz w:val="24"/>
          <w:szCs w:val="24"/>
        </w:rPr>
        <w:t>). Решения по развитию компетенции должны приниматься только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предварительного обсуждения на форуме. Также на форуме должно происходить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информирование о всех важных событиях в рамке компетенции. Модератором данного</w:t>
      </w:r>
    </w:p>
    <w:p w:rsidR="000049FD" w:rsidRDefault="000049FD">
      <w:pPr>
        <w:spacing w:line="46" w:lineRule="exact"/>
        <w:rPr>
          <w:sz w:val="20"/>
          <w:szCs w:val="20"/>
        </w:rPr>
      </w:pPr>
    </w:p>
    <w:p w:rsidR="000049FD" w:rsidRDefault="00CA3827">
      <w:pPr>
        <w:tabs>
          <w:tab w:val="left" w:pos="5744"/>
        </w:tabs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форума являются Международный эксперт и (или) М</w:t>
      </w:r>
      <w:r>
        <w:rPr>
          <w:rFonts w:eastAsia="Times New Roman"/>
          <w:sz w:val="24"/>
          <w:szCs w:val="24"/>
        </w:rPr>
        <w:tab/>
        <w:t>енеджер компетенции (или Эксперт,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назначенный ими).</w:t>
      </w:r>
    </w:p>
    <w:p w:rsidR="000049FD" w:rsidRDefault="000049FD">
      <w:pPr>
        <w:spacing w:line="36" w:lineRule="exact"/>
        <w:rPr>
          <w:sz w:val="20"/>
          <w:szCs w:val="20"/>
        </w:rPr>
      </w:pPr>
    </w:p>
    <w:p w:rsidR="000049FD" w:rsidRDefault="00CA3827">
      <w:pPr>
        <w:spacing w:line="277" w:lineRule="auto"/>
        <w:ind w:left="704" w:right="1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6.2. ИНФОРМАЦИЯ ДЛЯ УЧАСТНИКОВ ЧЕМПИОНАТА </w:t>
      </w:r>
      <w:r>
        <w:rPr>
          <w:rFonts w:eastAsia="Times New Roman"/>
          <w:sz w:val="24"/>
          <w:szCs w:val="24"/>
        </w:rPr>
        <w:t>Информация для конкурсантов публикуется в соответствии с регламентом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проводимого чемпионата. Информация может включать: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67"/>
        </w:numPr>
        <w:tabs>
          <w:tab w:val="left" w:pos="1424"/>
        </w:tabs>
        <w:ind w:left="1424" w:hanging="3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Техническое описание;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67"/>
        </w:numPr>
        <w:tabs>
          <w:tab w:val="left" w:pos="1424"/>
        </w:tabs>
        <w:ind w:left="1424" w:hanging="3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Конкурсные задания;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67"/>
        </w:numPr>
        <w:tabs>
          <w:tab w:val="left" w:pos="1424"/>
        </w:tabs>
        <w:ind w:left="1424" w:hanging="3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Обобщённая ведомость оценки;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67"/>
        </w:numPr>
        <w:tabs>
          <w:tab w:val="left" w:pos="1424"/>
        </w:tabs>
        <w:ind w:left="1424" w:hanging="3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Инфраструктурный лист;</w:t>
      </w:r>
    </w:p>
    <w:p w:rsidR="000049FD" w:rsidRDefault="000049FD">
      <w:pPr>
        <w:spacing w:line="45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67"/>
        </w:numPr>
        <w:tabs>
          <w:tab w:val="left" w:pos="1424"/>
        </w:tabs>
        <w:ind w:left="1424" w:hanging="3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Инструкция по охране труда и технике безопасности;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67"/>
        </w:numPr>
        <w:tabs>
          <w:tab w:val="left" w:pos="1424"/>
        </w:tabs>
        <w:ind w:left="1424" w:hanging="3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Дополнительная информация.</w:t>
      </w:r>
    </w:p>
    <w:p w:rsidR="000049FD" w:rsidRDefault="000049FD">
      <w:pPr>
        <w:spacing w:line="36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6.3. АРХИВ КОНКУРСНЫХ ЗАДАНИЙ</w:t>
      </w:r>
    </w:p>
    <w:p w:rsidR="000049FD" w:rsidRDefault="000049FD">
      <w:pPr>
        <w:spacing w:line="46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Конкурсные задания доступны по адресу </w:t>
      </w:r>
      <w:r>
        <w:rPr>
          <w:rFonts w:eastAsia="Times New Roman"/>
          <w:color w:val="0000FF"/>
          <w:sz w:val="24"/>
          <w:szCs w:val="24"/>
          <w:u w:val="single"/>
        </w:rPr>
        <w:t>http://forum.worldskills.ru</w:t>
      </w:r>
      <w:r>
        <w:rPr>
          <w:rFonts w:eastAsia="Times New Roman"/>
          <w:sz w:val="24"/>
          <w:szCs w:val="24"/>
        </w:rPr>
        <w:t>.</w:t>
      </w:r>
    </w:p>
    <w:p w:rsidR="000049FD" w:rsidRDefault="000049FD">
      <w:pPr>
        <w:spacing w:line="36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6.4. УПРАВЛЕНИЕ КОМПЕТЕНЦИЕЙ</w:t>
      </w:r>
    </w:p>
    <w:p w:rsidR="000049FD" w:rsidRDefault="000049FD">
      <w:pPr>
        <w:spacing w:line="46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4" w:right="68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310" w:lineRule="auto"/>
        <w:ind w:left="4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Управление компетенцией в рамках конкретного чемпионата осуществляется Главным экспертом по компетенции в соответствии с регламентом чемпионата.</w:t>
      </w:r>
    </w:p>
    <w:p w:rsidR="000049FD" w:rsidRDefault="000049FD">
      <w:pPr>
        <w:spacing w:line="159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68"/>
        </w:numPr>
        <w:tabs>
          <w:tab w:val="left" w:pos="224"/>
        </w:tabs>
        <w:ind w:left="224" w:hanging="224"/>
        <w:rPr>
          <w:rFonts w:eastAsia="Times New Roman"/>
          <w:b/>
          <w:bCs/>
          <w:color w:val="2C8DE6"/>
          <w:sz w:val="24"/>
          <w:szCs w:val="24"/>
        </w:rPr>
      </w:pPr>
      <w:r>
        <w:rPr>
          <w:rFonts w:eastAsia="Times New Roman"/>
          <w:b/>
          <w:bCs/>
          <w:color w:val="2C8DE6"/>
          <w:sz w:val="24"/>
          <w:szCs w:val="24"/>
        </w:rPr>
        <w:t>ТРЕБОВАНИЯ ОХРАНЫ ТРУДА И ТЕХНИКИ БЕЗОПАСНОСТИ</w:t>
      </w:r>
    </w:p>
    <w:p w:rsidR="000049FD" w:rsidRDefault="000049FD">
      <w:pPr>
        <w:spacing w:line="161" w:lineRule="exact"/>
        <w:rPr>
          <w:sz w:val="20"/>
          <w:szCs w:val="20"/>
        </w:rPr>
      </w:pPr>
    </w:p>
    <w:p w:rsidR="000049FD" w:rsidRDefault="00CA3827">
      <w:pPr>
        <w:spacing w:line="278" w:lineRule="auto"/>
        <w:ind w:left="4" w:right="760" w:firstLine="70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7.1 ТРЕБОВАНИЯ ОХРАНЫ ТРУДА И ТЕХНИКИ БЕЗОПАСНОСТИ НА ЧЕМПИОНАТЕ</w:t>
      </w:r>
    </w:p>
    <w:p w:rsidR="000049FD" w:rsidRDefault="00CA3827">
      <w:pPr>
        <w:spacing w:line="273" w:lineRule="auto"/>
        <w:ind w:left="4" w:right="96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См. документацию по технике безопасности и охране труда предоставленные оргкомитетом чемпионата.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7" w:lineRule="auto"/>
        <w:ind w:left="4" w:right="1380" w:firstLine="70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7.2 СПЕЦИФИЧНЫЕ ТРЕБОВАНИЯ ОХРАНЫ ТРУДА, ТЕХНИКИ БЕЗОПАСНОСТИ И ОКРУЖАЮЩЕЙ СРЕДЫ КОМПЕТЕНЦИИ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Специфичные требования не предъявляются.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89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2174875</wp:posOffset>
            </wp:positionV>
            <wp:extent cx="6123305" cy="13081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346" w:lineRule="exact"/>
        <w:rPr>
          <w:sz w:val="20"/>
          <w:szCs w:val="20"/>
        </w:rPr>
      </w:pPr>
    </w:p>
    <w:p w:rsidR="000049FD" w:rsidRDefault="00CA3827">
      <w:pPr>
        <w:tabs>
          <w:tab w:val="left" w:pos="3944"/>
          <w:tab w:val="left" w:pos="9324"/>
        </w:tabs>
        <w:ind w:left="124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40</w:t>
      </w:r>
    </w:p>
    <w:p w:rsidR="000049FD" w:rsidRDefault="000049FD">
      <w:pPr>
        <w:sectPr w:rsidR="000049FD">
          <w:pgSz w:w="11900" w:h="16840"/>
          <w:pgMar w:top="1440" w:right="840" w:bottom="31" w:left="1416" w:header="0" w:footer="0" w:gutter="0"/>
          <w:cols w:space="720" w:equalWidth="0">
            <w:col w:w="9644"/>
          </w:cols>
        </w:sectPr>
      </w:pPr>
    </w:p>
    <w:p w:rsidR="000049FD" w:rsidRDefault="00CA3827">
      <w:pPr>
        <w:spacing w:line="229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9952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 w:rsidP="00CD348A">
      <w:pPr>
        <w:numPr>
          <w:ilvl w:val="0"/>
          <w:numId w:val="69"/>
        </w:numPr>
        <w:tabs>
          <w:tab w:val="left" w:pos="224"/>
        </w:tabs>
        <w:ind w:left="224" w:hanging="224"/>
        <w:rPr>
          <w:rFonts w:eastAsia="Times New Roman"/>
          <w:b/>
          <w:bCs/>
          <w:color w:val="2C8DE6"/>
          <w:sz w:val="24"/>
          <w:szCs w:val="24"/>
        </w:rPr>
      </w:pPr>
      <w:r>
        <w:rPr>
          <w:rFonts w:eastAsia="Times New Roman"/>
          <w:b/>
          <w:bCs/>
          <w:color w:val="2C8DE6"/>
          <w:sz w:val="24"/>
          <w:szCs w:val="24"/>
        </w:rPr>
        <w:t>МАТЕРИАЛЫ И ОБОРУДОВАНИЕ</w:t>
      </w:r>
    </w:p>
    <w:p w:rsidR="000049FD" w:rsidRDefault="000049FD">
      <w:pPr>
        <w:spacing w:line="166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8.1. ИНФРАСТРУКТУРНЫЙ ЛИСТ</w:t>
      </w:r>
    </w:p>
    <w:p w:rsidR="000049FD" w:rsidRDefault="000049FD">
      <w:pPr>
        <w:spacing w:line="47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Инфраструктурный лист включает в себя всю инфраструктуру, оборудование и</w:t>
      </w:r>
    </w:p>
    <w:p w:rsidR="000049FD" w:rsidRDefault="000049FD">
      <w:pPr>
        <w:sectPr w:rsidR="000049FD">
          <w:pgSz w:w="11900" w:h="16840"/>
          <w:pgMar w:top="1440" w:right="840" w:bottom="31" w:left="1416" w:header="0" w:footer="0" w:gutter="0"/>
          <w:cols w:space="720" w:equalWidth="0">
            <w:col w:w="9644"/>
          </w:cols>
        </w:sectPr>
      </w:pP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76" w:lineRule="auto"/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расходные материалы, которые необходимы для выполнения Конкурсного задания. Инфраструктурный лист обязан содержать пример данного оборудования и его чё понятные характеристики в случае возможности приобретения аналогов.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049FD" w:rsidRDefault="000049FD">
      <w:pPr>
        <w:spacing w:line="338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ткие и</w:t>
      </w:r>
    </w:p>
    <w:p w:rsidR="000049FD" w:rsidRDefault="000049FD">
      <w:pPr>
        <w:spacing w:line="373" w:lineRule="exact"/>
        <w:rPr>
          <w:sz w:val="20"/>
          <w:szCs w:val="20"/>
        </w:rPr>
      </w:pPr>
    </w:p>
    <w:p w:rsidR="000049FD" w:rsidRDefault="000049FD">
      <w:pPr>
        <w:sectPr w:rsidR="000049FD">
          <w:type w:val="continuous"/>
          <w:pgSz w:w="11900" w:h="16840"/>
          <w:pgMar w:top="1440" w:right="840" w:bottom="31" w:left="1416" w:header="0" w:footer="0" w:gutter="0"/>
          <w:cols w:num="2" w:space="720" w:equalWidth="0">
            <w:col w:w="8604" w:space="340"/>
            <w:col w:w="700"/>
          </w:cols>
        </w:sectPr>
      </w:pPr>
    </w:p>
    <w:p w:rsidR="000049FD" w:rsidRDefault="00CA3827">
      <w:pPr>
        <w:spacing w:line="287" w:lineRule="auto"/>
        <w:ind w:left="4" w:right="280" w:firstLine="709"/>
        <w:rPr>
          <w:sz w:val="20"/>
          <w:szCs w:val="20"/>
        </w:rPr>
      </w:pPr>
      <w:r>
        <w:rPr>
          <w:rFonts w:eastAsia="Times New Roman"/>
          <w:sz w:val="23"/>
          <w:szCs w:val="23"/>
        </w:rPr>
        <w:lastRenderedPageBreak/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4" w:right="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Менеджером компетенции. Все изменения в Инфраструктурном листе должны согласовываться с Менеджером компетенции в обязательном порядке.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4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каждом конкурсе технический эксперт должен проводить учет элементов инфраструктуры. Список не должен включать элементы, которые попросили включить в него эксперты или конкурсанты, а также запрещенные элементы.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4" w:right="260" w:firstLine="70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итогам соревнования, в случае необходимости, Технический эксперт и Главный эксперт должны дать рекомендации Оргкомитету чемпионата и Менеджеру компетенции о изменениях в Инфраструктурном листе.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spacing w:line="277" w:lineRule="auto"/>
        <w:ind w:left="4" w:right="2160" w:firstLine="70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8.2. МАТЕРИАЛЫ, ОБОРУДОВАНИЕ И ИНСТРУМЕНТЫ В ИНСТРУМЕНТАЛЬНОМ ЯЩИКЕ (ТУЛБОКС, TOOLBOX)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оборудование и материалы будут предоставлены Организаторами.</w:t>
      </w:r>
    </w:p>
    <w:p w:rsidR="000049FD" w:rsidRDefault="000049FD">
      <w:pPr>
        <w:spacing w:line="36" w:lineRule="exact"/>
        <w:rPr>
          <w:sz w:val="20"/>
          <w:szCs w:val="20"/>
        </w:rPr>
      </w:pPr>
    </w:p>
    <w:p w:rsidR="000049FD" w:rsidRDefault="00CA3827">
      <w:pPr>
        <w:spacing w:line="277" w:lineRule="auto"/>
        <w:ind w:left="704" w:righ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8.3. МАТЕРИАЛЫ И ОБОРУДОВАНИЕ, ЗАПРЕЩЕННЫЕ НА ПЛОЩАДКЕ </w:t>
      </w:r>
      <w:r>
        <w:rPr>
          <w:rFonts w:eastAsia="Times New Roman"/>
          <w:sz w:val="24"/>
          <w:szCs w:val="24"/>
        </w:rPr>
        <w:t>Участникам не разрешается приносить в зону соревнований какие -либо личные вещи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(карты памяти, а также средства коммуникации, например, мобильные телефоны).</w:t>
      </w:r>
    </w:p>
    <w:p w:rsidR="000049FD" w:rsidRDefault="000049FD">
      <w:pPr>
        <w:spacing w:line="36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8.4. ПРЕДЛАГАЕМАЯ СХЕМА КОНКУРСНОЙ ПЛОЩАДКИ</w:t>
      </w:r>
    </w:p>
    <w:p w:rsidR="000049FD" w:rsidRDefault="000049FD">
      <w:pPr>
        <w:spacing w:line="47" w:lineRule="exact"/>
        <w:rPr>
          <w:sz w:val="20"/>
          <w:szCs w:val="20"/>
        </w:rPr>
      </w:pPr>
    </w:p>
    <w:p w:rsidR="000049FD" w:rsidRDefault="00CA3827">
      <w:pPr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Схема конкурсной площадки (</w:t>
      </w:r>
      <w:r>
        <w:rPr>
          <w:rFonts w:eastAsia="Times New Roman"/>
          <w:i/>
          <w:iCs/>
          <w:sz w:val="24"/>
          <w:szCs w:val="24"/>
        </w:rPr>
        <w:t>см.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иллюстрацию</w:t>
      </w:r>
      <w:r>
        <w:rPr>
          <w:rFonts w:eastAsia="Times New Roman"/>
          <w:sz w:val="24"/>
          <w:szCs w:val="24"/>
        </w:rPr>
        <w:t>).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097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4015105</wp:posOffset>
            </wp:positionV>
            <wp:extent cx="6123305" cy="13081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column">
              <wp:posOffset>450850</wp:posOffset>
            </wp:positionH>
            <wp:positionV relativeFrom="paragraph">
              <wp:posOffset>40640</wp:posOffset>
            </wp:positionV>
            <wp:extent cx="5623560" cy="293814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293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3024" behindDoc="1" locked="0" layoutInCell="0" allowOverlap="1">
            <wp:simplePos x="0" y="0"/>
            <wp:positionH relativeFrom="column">
              <wp:posOffset>450850</wp:posOffset>
            </wp:positionH>
            <wp:positionV relativeFrom="paragraph">
              <wp:posOffset>2978785</wp:posOffset>
            </wp:positionV>
            <wp:extent cx="5623560" cy="4763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45" w:lineRule="exact"/>
        <w:rPr>
          <w:sz w:val="20"/>
          <w:szCs w:val="20"/>
        </w:rPr>
      </w:pPr>
    </w:p>
    <w:p w:rsidR="000049FD" w:rsidRDefault="00CA3827">
      <w:pPr>
        <w:tabs>
          <w:tab w:val="left" w:pos="3944"/>
          <w:tab w:val="left" w:pos="9324"/>
        </w:tabs>
        <w:ind w:left="124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41</w:t>
      </w:r>
    </w:p>
    <w:p w:rsidR="000049FD" w:rsidRDefault="000049FD">
      <w:pPr>
        <w:sectPr w:rsidR="000049FD">
          <w:type w:val="continuous"/>
          <w:pgSz w:w="11900" w:h="16840"/>
          <w:pgMar w:top="1440" w:right="840" w:bottom="31" w:left="1416" w:header="0" w:footer="0" w:gutter="0"/>
          <w:cols w:space="720" w:equalWidth="0">
            <w:col w:w="9644"/>
          </w:cols>
        </w:sectPr>
      </w:pPr>
    </w:p>
    <w:p w:rsidR="000049FD" w:rsidRDefault="00CA3827">
      <w:pPr>
        <w:spacing w:line="234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4048" behindDoc="1" locked="0" layoutInCell="0" allowOverlap="1">
            <wp:simplePos x="0" y="0"/>
            <wp:positionH relativeFrom="page">
              <wp:posOffset>6574790</wp:posOffset>
            </wp:positionH>
            <wp:positionV relativeFrom="page">
              <wp:posOffset>259080</wp:posOffset>
            </wp:positionV>
            <wp:extent cx="829310" cy="68580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CA3827" w:rsidP="00CD348A">
      <w:pPr>
        <w:numPr>
          <w:ilvl w:val="0"/>
          <w:numId w:val="70"/>
        </w:numPr>
        <w:tabs>
          <w:tab w:val="left" w:pos="224"/>
        </w:tabs>
        <w:ind w:left="224" w:hanging="224"/>
        <w:rPr>
          <w:rFonts w:eastAsia="Times New Roman"/>
          <w:b/>
          <w:bCs/>
          <w:color w:val="2C8DE6"/>
          <w:sz w:val="24"/>
          <w:szCs w:val="24"/>
        </w:rPr>
      </w:pPr>
      <w:r>
        <w:rPr>
          <w:rFonts w:eastAsia="Times New Roman"/>
          <w:b/>
          <w:bCs/>
          <w:color w:val="2C8DE6"/>
          <w:sz w:val="24"/>
          <w:szCs w:val="24"/>
        </w:rPr>
        <w:t>ОСОБЫЕ ПРАВИЛА ВОЗРАСТНОЙ ГРУППЫ 14-16 ЛЕТ</w:t>
      </w:r>
    </w:p>
    <w:p w:rsidR="000049FD" w:rsidRDefault="000049FD">
      <w:pPr>
        <w:spacing w:line="167" w:lineRule="exact"/>
        <w:rPr>
          <w:sz w:val="20"/>
          <w:szCs w:val="20"/>
        </w:rPr>
      </w:pPr>
    </w:p>
    <w:p w:rsidR="000049FD" w:rsidRDefault="00CA3827">
      <w:pPr>
        <w:tabs>
          <w:tab w:val="left" w:pos="4884"/>
          <w:tab w:val="left" w:pos="5224"/>
          <w:tab w:val="left" w:pos="6384"/>
        </w:tabs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Компетенция 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Юниоры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(14-16 лет) направлена на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tabs>
          <w:tab w:val="left" w:pos="6564"/>
        </w:tabs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профессиональных ролей и занятий, в качестве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“предпринимателя” и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“разработчик проекта”.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tabs>
          <w:tab w:val="left" w:pos="6204"/>
        </w:tabs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разработке конкурсного задания необходимо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учитывать развитие следующих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знаний, умений и навыков по компетенции Предпринимательство - Юниоры (14-16 лет):</w:t>
      </w:r>
    </w:p>
    <w:p w:rsidR="000049FD" w:rsidRDefault="000049FD">
      <w:pPr>
        <w:spacing w:line="46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71"/>
        </w:numPr>
        <w:tabs>
          <w:tab w:val="left" w:pos="724"/>
        </w:tabs>
        <w:spacing w:line="275" w:lineRule="auto"/>
        <w:ind w:left="724" w:right="3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инновационной творческой деятельности в процессе решения прикладных задач;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71"/>
        </w:numPr>
        <w:tabs>
          <w:tab w:val="left" w:pos="724"/>
        </w:tabs>
        <w:spacing w:line="275" w:lineRule="auto"/>
        <w:ind w:left="724" w:right="8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применение представлений о социальных и этических аспектах предпринимательской деятельности;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71"/>
        </w:numPr>
        <w:tabs>
          <w:tab w:val="left" w:pos="724"/>
        </w:tabs>
        <w:ind w:left="724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применять экологическое мышление в разных формах деятельности;</w:t>
      </w:r>
    </w:p>
    <w:p w:rsidR="000049FD" w:rsidRDefault="000049FD">
      <w:pPr>
        <w:spacing w:line="40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71"/>
        </w:numPr>
        <w:tabs>
          <w:tab w:val="left" w:pos="724"/>
        </w:tabs>
        <w:spacing w:line="275" w:lineRule="auto"/>
        <w:ind w:left="724" w:right="64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собственных представлений о перспективах своего профессионального образования и будущей профессиональной деятельности;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71"/>
        </w:numPr>
        <w:tabs>
          <w:tab w:val="left" w:pos="724"/>
        </w:tabs>
        <w:spacing w:line="277" w:lineRule="auto"/>
        <w:ind w:left="724" w:right="56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приобретать и анализировать практический опыт, соответствующего интересам и способностям (профессиональная ориентация);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71"/>
        </w:numPr>
        <w:tabs>
          <w:tab w:val="left" w:pos="724"/>
        </w:tabs>
        <w:ind w:left="724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включаться в процессы преобразования социальной среды населенного пункта,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tabs>
          <w:tab w:val="left" w:pos="4904"/>
        </w:tabs>
        <w:ind w:left="72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формирования лидерских качеств, оп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ыта социальной деятельности, реализации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72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социальных проектов и программ;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tabs>
          <w:tab w:val="left" w:pos="703"/>
          <w:tab w:val="left" w:pos="9544"/>
        </w:tabs>
        <w:ind w:left="36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формировать опыта самостоятельной образовательной, общественной, проектно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-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72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исследовательской и художественной деятельности;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72"/>
        </w:numPr>
        <w:tabs>
          <w:tab w:val="left" w:pos="724"/>
        </w:tabs>
        <w:spacing w:line="275" w:lineRule="auto"/>
        <w:ind w:left="724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применять экологическую грамотность, навыков здорового и безопасного для человека и окружающей его среды образа жизни;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72"/>
        </w:numPr>
        <w:tabs>
          <w:tab w:val="left" w:pos="724"/>
        </w:tabs>
        <w:spacing w:line="276" w:lineRule="auto"/>
        <w:ind w:left="724" w:right="5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систему знаний об экономической сфере в жизни общества как пространстве, в котором осуществляется экономическая деятельность индивидов, семей, отдельных предприятий и государства;</w:t>
      </w:r>
    </w:p>
    <w:p w:rsidR="000049FD" w:rsidRDefault="000049FD">
      <w:pPr>
        <w:spacing w:line="3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72"/>
        </w:numPr>
        <w:tabs>
          <w:tab w:val="left" w:pos="724"/>
        </w:tabs>
        <w:spacing w:line="275" w:lineRule="auto"/>
        <w:ind w:left="724" w:right="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знания о экономических институтов, их роли в социально-экономическом развитии общества; понимание значения этических норм и нравственных ценностей в экономической деятельности отдельных людей и общества; сформированность уважительного отношения к чужой собственности;</w:t>
      </w:r>
    </w:p>
    <w:p w:rsidR="000049FD" w:rsidRDefault="000049FD">
      <w:pPr>
        <w:spacing w:line="2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72"/>
        </w:numPr>
        <w:tabs>
          <w:tab w:val="left" w:pos="724"/>
        </w:tabs>
        <w:spacing w:line="276" w:lineRule="auto"/>
        <w:ind w:left="724" w:right="24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демонстрировать образцы экономического мышления: умения принимать рациональные решения в условиях относительной ограниченности доступных ресурсов, оценивать и принимать ответственность за их возможные последствия для себя, своего окружения и общества в целом;</w:t>
      </w:r>
    </w:p>
    <w:p w:rsidR="000049FD" w:rsidRDefault="000049FD">
      <w:pPr>
        <w:spacing w:line="2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72"/>
        </w:numPr>
        <w:tabs>
          <w:tab w:val="left" w:pos="724"/>
        </w:tabs>
        <w:spacing w:line="275" w:lineRule="auto"/>
        <w:ind w:left="724" w:right="78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владеть навыками поиска актуальной экономической информации в различных источниках, включая Интернет;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72"/>
        </w:numPr>
        <w:tabs>
          <w:tab w:val="left" w:pos="724"/>
        </w:tabs>
        <w:ind w:left="724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различать факты, аргументы и оценочные суждения;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tabs>
          <w:tab w:val="left" w:pos="703"/>
          <w:tab w:val="left" w:pos="9504"/>
        </w:tabs>
        <w:ind w:left="36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анализировать, преобразовывать и использовать экономическую информацию для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ind w:left="72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решения практических задач в реальной жизни;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73"/>
        </w:numPr>
        <w:tabs>
          <w:tab w:val="left" w:pos="724"/>
        </w:tabs>
        <w:spacing w:line="277" w:lineRule="auto"/>
        <w:ind w:left="724" w:right="44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применять навык проектной деятельности: умение разрабатывать и реализовывать проекты на основе базовых экономических знаний и ценностных ориентиров;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tabs>
          <w:tab w:val="left" w:pos="703"/>
        </w:tabs>
        <w:spacing w:line="306" w:lineRule="auto"/>
        <w:ind w:left="724" w:right="20" w:hanging="35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применять полученные знания и сформированные навыки для эффе           ктивного исполнения основных социально -экономических ролей (потребителя, производителя,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507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6123305" cy="13081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18" w:lineRule="exact"/>
        <w:rPr>
          <w:sz w:val="20"/>
          <w:szCs w:val="20"/>
        </w:rPr>
      </w:pPr>
    </w:p>
    <w:p w:rsidR="000049FD" w:rsidRDefault="00CA3827">
      <w:pPr>
        <w:tabs>
          <w:tab w:val="left" w:pos="3944"/>
          <w:tab w:val="left" w:pos="9324"/>
        </w:tabs>
        <w:ind w:left="124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42</w:t>
      </w:r>
    </w:p>
    <w:p w:rsidR="000049FD" w:rsidRDefault="000049FD">
      <w:pPr>
        <w:sectPr w:rsidR="000049FD">
          <w:pgSz w:w="11900" w:h="16840"/>
          <w:pgMar w:top="1440" w:right="820" w:bottom="31" w:left="1416" w:header="0" w:footer="0" w:gutter="0"/>
          <w:cols w:space="720" w:equalWidth="0">
            <w:col w:w="9664"/>
          </w:cols>
        </w:sect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74" w:lineRule="exact"/>
        <w:rPr>
          <w:sz w:val="20"/>
          <w:szCs w:val="20"/>
        </w:rPr>
      </w:pPr>
    </w:p>
    <w:p w:rsidR="000049FD" w:rsidRDefault="00CA3827">
      <w:pPr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049FD" w:rsidRDefault="000049FD">
      <w:pPr>
        <w:spacing w:line="220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покупателя, продавца, заемщика, акционера, наемного работника, работодателя,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6096" behindDoc="1" locked="0" layoutInCell="0" allowOverlap="1">
            <wp:simplePos x="0" y="0"/>
            <wp:positionH relativeFrom="column">
              <wp:posOffset>5215890</wp:posOffset>
            </wp:positionH>
            <wp:positionV relativeFrom="paragraph">
              <wp:posOffset>-982345</wp:posOffset>
            </wp:positionV>
            <wp:extent cx="829310" cy="68580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1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налогоплательщика);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tabs>
          <w:tab w:val="left" w:pos="85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способность к личностному самоопределению и самореализации в экономичес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кой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0049FD">
      <w:pPr>
        <w:sectPr w:rsidR="000049FD">
          <w:pgSz w:w="11900" w:h="16840"/>
          <w:pgMar w:top="1440" w:right="840" w:bottom="31" w:left="1420" w:header="0" w:footer="0" w:gutter="0"/>
          <w:cols w:num="2" w:space="720" w:equalWidth="0">
            <w:col w:w="440" w:space="280"/>
            <w:col w:w="8920"/>
          </w:cols>
        </w:sectPr>
      </w:pPr>
    </w:p>
    <w:p w:rsidR="000049FD" w:rsidRDefault="00CA3827">
      <w:pPr>
        <w:spacing w:line="276" w:lineRule="auto"/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деятельности в области предпринимательства; знание особенностей современного рынка труда, владение этикой трудовых отношений; понимание места и роли России в современной мировой экономике; умение ориентироваться в текущих экономических событиях в России и в мире;</w:t>
      </w:r>
    </w:p>
    <w:p w:rsidR="000049FD" w:rsidRDefault="000049FD">
      <w:pPr>
        <w:spacing w:line="3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74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владеть приемами работы со статистической, фактической и аналитической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spacing w:line="287" w:lineRule="auto"/>
        <w:ind w:left="720" w:right="11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экономической информацией; умение самостоятельно анализировать и интерпретировать данные для решения теоретических и прикладных задач;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>
      <w:pPr>
        <w:tabs>
          <w:tab w:val="left" w:pos="700"/>
        </w:tabs>
        <w:spacing w:line="275" w:lineRule="auto"/>
        <w:ind w:left="720" w:right="580" w:hanging="3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аргументировать собственную точку зрен ия по показателям экономической эффективности проекта;</w:t>
      </w:r>
    </w:p>
    <w:p w:rsidR="000049FD" w:rsidRDefault="000049FD">
      <w:pPr>
        <w:spacing w:line="1" w:lineRule="exact"/>
        <w:rPr>
          <w:sz w:val="20"/>
          <w:szCs w:val="20"/>
        </w:rPr>
      </w:pPr>
    </w:p>
    <w:p w:rsidR="000049FD" w:rsidRDefault="00CA3827" w:rsidP="00CD348A">
      <w:pPr>
        <w:numPr>
          <w:ilvl w:val="0"/>
          <w:numId w:val="75"/>
        </w:numPr>
        <w:tabs>
          <w:tab w:val="left" w:pos="720"/>
        </w:tabs>
        <w:spacing w:line="275" w:lineRule="auto"/>
        <w:ind w:left="720" w:right="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демонстрировать навыки коммуникативной, учебно -исследовательской деятельности, критического мышления;</w:t>
      </w:r>
    </w:p>
    <w:p w:rsidR="000049FD" w:rsidRDefault="000049FD">
      <w:pPr>
        <w:spacing w:line="1" w:lineRule="exact"/>
        <w:rPr>
          <w:rFonts w:eastAsia="Times New Roman"/>
          <w:sz w:val="24"/>
          <w:szCs w:val="24"/>
        </w:rPr>
      </w:pPr>
    </w:p>
    <w:p w:rsidR="000049FD" w:rsidRDefault="00CA3827" w:rsidP="00CD348A">
      <w:pPr>
        <w:numPr>
          <w:ilvl w:val="0"/>
          <w:numId w:val="75"/>
        </w:numPr>
        <w:tabs>
          <w:tab w:val="left" w:pos="720"/>
        </w:tabs>
        <w:ind w:left="7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определять и ставить цели исследования, планирования работы, отбора и</w:t>
      </w:r>
    </w:p>
    <w:p w:rsidR="000049FD" w:rsidRDefault="000049FD">
      <w:pPr>
        <w:spacing w:line="46" w:lineRule="exact"/>
        <w:rPr>
          <w:sz w:val="20"/>
          <w:szCs w:val="20"/>
        </w:rPr>
      </w:pPr>
    </w:p>
    <w:p w:rsidR="000049FD" w:rsidRDefault="00CA3827">
      <w:pPr>
        <w:spacing w:line="275" w:lineRule="auto"/>
        <w:ind w:left="700" w:right="460" w:firstLine="1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интерпретации необходимой информации, структурирования аргументации результатов исследования на основе собранных данных, презентации результатов. Время на выполнения задания не должно превышать 4-5 часов в день.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spacing w:line="288" w:lineRule="auto"/>
        <w:ind w:right="360" w:firstLine="709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 кие особенности данной возрастной группы. Тем самым Конкурсное задание и Схема оценки может затрагивать не все блоки и поля WSSS.</w:t>
      </w:r>
    </w:p>
    <w:p w:rsidR="000049FD" w:rsidRDefault="000049FD">
      <w:pPr>
        <w:spacing w:line="2" w:lineRule="exact"/>
        <w:rPr>
          <w:sz w:val="20"/>
          <w:szCs w:val="20"/>
        </w:rPr>
      </w:pPr>
    </w:p>
    <w:p w:rsidR="000049FD" w:rsidRDefault="00CA3827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Техническое описание компетенции действует в полном объеме для Юниоров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(возрастная категория  14 -16 лет), за исключением разделов  WSSS не соответствующих</w:t>
      </w:r>
    </w:p>
    <w:p w:rsidR="000049FD" w:rsidRDefault="000049FD">
      <w:pPr>
        <w:spacing w:line="41" w:lineRule="exact"/>
        <w:rPr>
          <w:sz w:val="20"/>
          <w:szCs w:val="20"/>
        </w:rPr>
      </w:pPr>
    </w:p>
    <w:p w:rsidR="000049FD" w:rsidRDefault="00CA382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возможностям возрастной категории.</w:t>
      </w:r>
    </w:p>
    <w:p w:rsidR="000049FD" w:rsidRDefault="00CA38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7120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3686175</wp:posOffset>
            </wp:positionV>
            <wp:extent cx="6123305" cy="13081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200" w:lineRule="exact"/>
        <w:rPr>
          <w:sz w:val="20"/>
          <w:szCs w:val="20"/>
        </w:rPr>
      </w:pPr>
    </w:p>
    <w:p w:rsidR="000049FD" w:rsidRDefault="000049FD">
      <w:pPr>
        <w:spacing w:line="327" w:lineRule="exact"/>
        <w:rPr>
          <w:sz w:val="20"/>
          <w:szCs w:val="20"/>
        </w:rPr>
      </w:pPr>
    </w:p>
    <w:p w:rsidR="000049FD" w:rsidRDefault="00CA3827">
      <w:pPr>
        <w:tabs>
          <w:tab w:val="left" w:pos="3940"/>
          <w:tab w:val="left" w:pos="9320"/>
        </w:tabs>
        <w:ind w:left="1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Copyright © Союз «Ворлдскиллс Россия»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Предпринимательство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43</w:t>
      </w:r>
    </w:p>
    <w:sectPr w:rsidR="000049FD" w:rsidSect="000049FD">
      <w:type w:val="continuous"/>
      <w:pgSz w:w="11900" w:h="16840"/>
      <w:pgMar w:top="1440" w:right="840" w:bottom="31" w:left="1420" w:header="0" w:footer="0" w:gutter="0"/>
      <w:cols w:space="720" w:equalWidth="0">
        <w:col w:w="96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7E"/>
    <w:multiLevelType w:val="hybridMultilevel"/>
    <w:tmpl w:val="BF5CB330"/>
    <w:lvl w:ilvl="0" w:tplc="EF7AC924">
      <w:start w:val="1"/>
      <w:numFmt w:val="bullet"/>
      <w:lvlText w:val="и"/>
      <w:lvlJc w:val="left"/>
    </w:lvl>
    <w:lvl w:ilvl="1" w:tplc="10CCB900">
      <w:numFmt w:val="decimal"/>
      <w:lvlText w:val=""/>
      <w:lvlJc w:val="left"/>
    </w:lvl>
    <w:lvl w:ilvl="2" w:tplc="E9E22356">
      <w:numFmt w:val="decimal"/>
      <w:lvlText w:val=""/>
      <w:lvlJc w:val="left"/>
    </w:lvl>
    <w:lvl w:ilvl="3" w:tplc="F87C5180">
      <w:numFmt w:val="decimal"/>
      <w:lvlText w:val=""/>
      <w:lvlJc w:val="left"/>
    </w:lvl>
    <w:lvl w:ilvl="4" w:tplc="F5624692">
      <w:numFmt w:val="decimal"/>
      <w:lvlText w:val=""/>
      <w:lvlJc w:val="left"/>
    </w:lvl>
    <w:lvl w:ilvl="5" w:tplc="A3A68FA8">
      <w:numFmt w:val="decimal"/>
      <w:lvlText w:val=""/>
      <w:lvlJc w:val="left"/>
    </w:lvl>
    <w:lvl w:ilvl="6" w:tplc="84FC4D0C">
      <w:numFmt w:val="decimal"/>
      <w:lvlText w:val=""/>
      <w:lvlJc w:val="left"/>
    </w:lvl>
    <w:lvl w:ilvl="7" w:tplc="42424EE0">
      <w:numFmt w:val="decimal"/>
      <w:lvlText w:val=""/>
      <w:lvlJc w:val="left"/>
    </w:lvl>
    <w:lvl w:ilvl="8" w:tplc="3612C75E">
      <w:numFmt w:val="decimal"/>
      <w:lvlText w:val=""/>
      <w:lvlJc w:val="left"/>
    </w:lvl>
  </w:abstractNum>
  <w:abstractNum w:abstractNumId="1">
    <w:nsid w:val="00000822"/>
    <w:multiLevelType w:val="hybridMultilevel"/>
    <w:tmpl w:val="9A1CC7AA"/>
    <w:lvl w:ilvl="0" w:tplc="4C8604A6">
      <w:start w:val="1"/>
      <w:numFmt w:val="bullet"/>
      <w:lvlText w:val="●"/>
      <w:lvlJc w:val="left"/>
    </w:lvl>
    <w:lvl w:ilvl="1" w:tplc="C2EED628">
      <w:numFmt w:val="decimal"/>
      <w:lvlText w:val=""/>
      <w:lvlJc w:val="left"/>
    </w:lvl>
    <w:lvl w:ilvl="2" w:tplc="6FC8D952">
      <w:numFmt w:val="decimal"/>
      <w:lvlText w:val=""/>
      <w:lvlJc w:val="left"/>
    </w:lvl>
    <w:lvl w:ilvl="3" w:tplc="D556C86C">
      <w:numFmt w:val="decimal"/>
      <w:lvlText w:val=""/>
      <w:lvlJc w:val="left"/>
    </w:lvl>
    <w:lvl w:ilvl="4" w:tplc="8B54A63E">
      <w:numFmt w:val="decimal"/>
      <w:lvlText w:val=""/>
      <w:lvlJc w:val="left"/>
    </w:lvl>
    <w:lvl w:ilvl="5" w:tplc="20EA3138">
      <w:numFmt w:val="decimal"/>
      <w:lvlText w:val=""/>
      <w:lvlJc w:val="left"/>
    </w:lvl>
    <w:lvl w:ilvl="6" w:tplc="870E88FE">
      <w:numFmt w:val="decimal"/>
      <w:lvlText w:val=""/>
      <w:lvlJc w:val="left"/>
    </w:lvl>
    <w:lvl w:ilvl="7" w:tplc="12B61318">
      <w:numFmt w:val="decimal"/>
      <w:lvlText w:val=""/>
      <w:lvlJc w:val="left"/>
    </w:lvl>
    <w:lvl w:ilvl="8" w:tplc="C840FC34">
      <w:numFmt w:val="decimal"/>
      <w:lvlText w:val=""/>
      <w:lvlJc w:val="left"/>
    </w:lvl>
  </w:abstractNum>
  <w:abstractNum w:abstractNumId="2">
    <w:nsid w:val="00000902"/>
    <w:multiLevelType w:val="hybridMultilevel"/>
    <w:tmpl w:val="F3385BEE"/>
    <w:lvl w:ilvl="0" w:tplc="167CFF7A">
      <w:start w:val="4"/>
      <w:numFmt w:val="decimal"/>
      <w:lvlText w:val="%1."/>
      <w:lvlJc w:val="left"/>
    </w:lvl>
    <w:lvl w:ilvl="1" w:tplc="931C2458">
      <w:numFmt w:val="decimal"/>
      <w:lvlText w:val=""/>
      <w:lvlJc w:val="left"/>
    </w:lvl>
    <w:lvl w:ilvl="2" w:tplc="B4CC86A2">
      <w:numFmt w:val="decimal"/>
      <w:lvlText w:val=""/>
      <w:lvlJc w:val="left"/>
    </w:lvl>
    <w:lvl w:ilvl="3" w:tplc="82F0B138">
      <w:numFmt w:val="decimal"/>
      <w:lvlText w:val=""/>
      <w:lvlJc w:val="left"/>
    </w:lvl>
    <w:lvl w:ilvl="4" w:tplc="54082C68">
      <w:numFmt w:val="decimal"/>
      <w:lvlText w:val=""/>
      <w:lvlJc w:val="left"/>
    </w:lvl>
    <w:lvl w:ilvl="5" w:tplc="10F87E30">
      <w:numFmt w:val="decimal"/>
      <w:lvlText w:val=""/>
      <w:lvlJc w:val="left"/>
    </w:lvl>
    <w:lvl w:ilvl="6" w:tplc="910CFD2C">
      <w:numFmt w:val="decimal"/>
      <w:lvlText w:val=""/>
      <w:lvlJc w:val="left"/>
    </w:lvl>
    <w:lvl w:ilvl="7" w:tplc="3C5C22EE">
      <w:numFmt w:val="decimal"/>
      <w:lvlText w:val=""/>
      <w:lvlJc w:val="left"/>
    </w:lvl>
    <w:lvl w:ilvl="8" w:tplc="624EBC84">
      <w:numFmt w:val="decimal"/>
      <w:lvlText w:val=""/>
      <w:lvlJc w:val="left"/>
    </w:lvl>
  </w:abstractNum>
  <w:abstractNum w:abstractNumId="3">
    <w:nsid w:val="00000D66"/>
    <w:multiLevelType w:val="hybridMultilevel"/>
    <w:tmpl w:val="F394012A"/>
    <w:lvl w:ilvl="0" w:tplc="03983F04">
      <w:start w:val="1"/>
      <w:numFmt w:val="decimal"/>
      <w:lvlText w:val="%1."/>
      <w:lvlJc w:val="left"/>
    </w:lvl>
    <w:lvl w:ilvl="1" w:tplc="DD689B76">
      <w:numFmt w:val="decimal"/>
      <w:lvlText w:val=""/>
      <w:lvlJc w:val="left"/>
    </w:lvl>
    <w:lvl w:ilvl="2" w:tplc="A5065158">
      <w:numFmt w:val="decimal"/>
      <w:lvlText w:val=""/>
      <w:lvlJc w:val="left"/>
    </w:lvl>
    <w:lvl w:ilvl="3" w:tplc="090A2CCC">
      <w:numFmt w:val="decimal"/>
      <w:lvlText w:val=""/>
      <w:lvlJc w:val="left"/>
    </w:lvl>
    <w:lvl w:ilvl="4" w:tplc="EF3EBA8E">
      <w:numFmt w:val="decimal"/>
      <w:lvlText w:val=""/>
      <w:lvlJc w:val="left"/>
    </w:lvl>
    <w:lvl w:ilvl="5" w:tplc="83EC5B94">
      <w:numFmt w:val="decimal"/>
      <w:lvlText w:val=""/>
      <w:lvlJc w:val="left"/>
    </w:lvl>
    <w:lvl w:ilvl="6" w:tplc="A558ACCC">
      <w:numFmt w:val="decimal"/>
      <w:lvlText w:val=""/>
      <w:lvlJc w:val="left"/>
    </w:lvl>
    <w:lvl w:ilvl="7" w:tplc="A64C2F6A">
      <w:numFmt w:val="decimal"/>
      <w:lvlText w:val=""/>
      <w:lvlJc w:val="left"/>
    </w:lvl>
    <w:lvl w:ilvl="8" w:tplc="8230F652">
      <w:numFmt w:val="decimal"/>
      <w:lvlText w:val=""/>
      <w:lvlJc w:val="left"/>
    </w:lvl>
  </w:abstractNum>
  <w:abstractNum w:abstractNumId="4">
    <w:nsid w:val="00000DDC"/>
    <w:multiLevelType w:val="hybridMultilevel"/>
    <w:tmpl w:val="FB3EFD66"/>
    <w:lvl w:ilvl="0" w:tplc="E536FCAA">
      <w:start w:val="1"/>
      <w:numFmt w:val="bullet"/>
      <w:lvlText w:val="●"/>
      <w:lvlJc w:val="left"/>
    </w:lvl>
    <w:lvl w:ilvl="1" w:tplc="C3DC6776">
      <w:numFmt w:val="decimal"/>
      <w:lvlText w:val=""/>
      <w:lvlJc w:val="left"/>
    </w:lvl>
    <w:lvl w:ilvl="2" w:tplc="B1908100">
      <w:numFmt w:val="decimal"/>
      <w:lvlText w:val=""/>
      <w:lvlJc w:val="left"/>
    </w:lvl>
    <w:lvl w:ilvl="3" w:tplc="716485A0">
      <w:numFmt w:val="decimal"/>
      <w:lvlText w:val=""/>
      <w:lvlJc w:val="left"/>
    </w:lvl>
    <w:lvl w:ilvl="4" w:tplc="C4101FCE">
      <w:numFmt w:val="decimal"/>
      <w:lvlText w:val=""/>
      <w:lvlJc w:val="left"/>
    </w:lvl>
    <w:lvl w:ilvl="5" w:tplc="822EBF04">
      <w:numFmt w:val="decimal"/>
      <w:lvlText w:val=""/>
      <w:lvlJc w:val="left"/>
    </w:lvl>
    <w:lvl w:ilvl="6" w:tplc="8A2AED20">
      <w:numFmt w:val="decimal"/>
      <w:lvlText w:val=""/>
      <w:lvlJc w:val="left"/>
    </w:lvl>
    <w:lvl w:ilvl="7" w:tplc="A246D79E">
      <w:numFmt w:val="decimal"/>
      <w:lvlText w:val=""/>
      <w:lvlJc w:val="left"/>
    </w:lvl>
    <w:lvl w:ilvl="8" w:tplc="88C68E34">
      <w:numFmt w:val="decimal"/>
      <w:lvlText w:val=""/>
      <w:lvlJc w:val="left"/>
    </w:lvl>
  </w:abstractNum>
  <w:abstractNum w:abstractNumId="5">
    <w:nsid w:val="00000FBF"/>
    <w:multiLevelType w:val="hybridMultilevel"/>
    <w:tmpl w:val="6D3C2EB8"/>
    <w:lvl w:ilvl="0" w:tplc="D5023952">
      <w:start w:val="1"/>
      <w:numFmt w:val="bullet"/>
      <w:lvlText w:val="В"/>
      <w:lvlJc w:val="left"/>
    </w:lvl>
    <w:lvl w:ilvl="1" w:tplc="780846E0">
      <w:numFmt w:val="decimal"/>
      <w:lvlText w:val=""/>
      <w:lvlJc w:val="left"/>
    </w:lvl>
    <w:lvl w:ilvl="2" w:tplc="4F5CDEF8">
      <w:numFmt w:val="decimal"/>
      <w:lvlText w:val=""/>
      <w:lvlJc w:val="left"/>
    </w:lvl>
    <w:lvl w:ilvl="3" w:tplc="840A1A78">
      <w:numFmt w:val="decimal"/>
      <w:lvlText w:val=""/>
      <w:lvlJc w:val="left"/>
    </w:lvl>
    <w:lvl w:ilvl="4" w:tplc="DCCE848E">
      <w:numFmt w:val="decimal"/>
      <w:lvlText w:val=""/>
      <w:lvlJc w:val="left"/>
    </w:lvl>
    <w:lvl w:ilvl="5" w:tplc="AB52D664">
      <w:numFmt w:val="decimal"/>
      <w:lvlText w:val=""/>
      <w:lvlJc w:val="left"/>
    </w:lvl>
    <w:lvl w:ilvl="6" w:tplc="5F6C369A">
      <w:numFmt w:val="decimal"/>
      <w:lvlText w:val=""/>
      <w:lvlJc w:val="left"/>
    </w:lvl>
    <w:lvl w:ilvl="7" w:tplc="3F46C6D2">
      <w:numFmt w:val="decimal"/>
      <w:lvlText w:val=""/>
      <w:lvlJc w:val="left"/>
    </w:lvl>
    <w:lvl w:ilvl="8" w:tplc="08DAF32C">
      <w:numFmt w:val="decimal"/>
      <w:lvlText w:val=""/>
      <w:lvlJc w:val="left"/>
    </w:lvl>
  </w:abstractNum>
  <w:abstractNum w:abstractNumId="6">
    <w:nsid w:val="0000121F"/>
    <w:multiLevelType w:val="hybridMultilevel"/>
    <w:tmpl w:val="C61E1002"/>
    <w:lvl w:ilvl="0" w:tplc="5C36E6E8">
      <w:start w:val="1"/>
      <w:numFmt w:val="bullet"/>
      <w:lvlText w:val="●"/>
      <w:lvlJc w:val="left"/>
    </w:lvl>
    <w:lvl w:ilvl="1" w:tplc="EC2E2088">
      <w:numFmt w:val="decimal"/>
      <w:lvlText w:val=""/>
      <w:lvlJc w:val="left"/>
    </w:lvl>
    <w:lvl w:ilvl="2" w:tplc="5B344EC4">
      <w:numFmt w:val="decimal"/>
      <w:lvlText w:val=""/>
      <w:lvlJc w:val="left"/>
    </w:lvl>
    <w:lvl w:ilvl="3" w:tplc="41D8780C">
      <w:numFmt w:val="decimal"/>
      <w:lvlText w:val=""/>
      <w:lvlJc w:val="left"/>
    </w:lvl>
    <w:lvl w:ilvl="4" w:tplc="E1981524">
      <w:numFmt w:val="decimal"/>
      <w:lvlText w:val=""/>
      <w:lvlJc w:val="left"/>
    </w:lvl>
    <w:lvl w:ilvl="5" w:tplc="7FE0125E">
      <w:numFmt w:val="decimal"/>
      <w:lvlText w:val=""/>
      <w:lvlJc w:val="left"/>
    </w:lvl>
    <w:lvl w:ilvl="6" w:tplc="205CD082">
      <w:numFmt w:val="decimal"/>
      <w:lvlText w:val=""/>
      <w:lvlJc w:val="left"/>
    </w:lvl>
    <w:lvl w:ilvl="7" w:tplc="B20ACFDC">
      <w:numFmt w:val="decimal"/>
      <w:lvlText w:val=""/>
      <w:lvlJc w:val="left"/>
    </w:lvl>
    <w:lvl w:ilvl="8" w:tplc="E01066F2">
      <w:numFmt w:val="decimal"/>
      <w:lvlText w:val=""/>
      <w:lvlJc w:val="left"/>
    </w:lvl>
  </w:abstractNum>
  <w:abstractNum w:abstractNumId="7">
    <w:nsid w:val="000012E1"/>
    <w:multiLevelType w:val="hybridMultilevel"/>
    <w:tmpl w:val="0BCE3D20"/>
    <w:lvl w:ilvl="0" w:tplc="6BAE6ED4">
      <w:start w:val="1"/>
      <w:numFmt w:val="bullet"/>
      <w:lvlText w:val="●"/>
      <w:lvlJc w:val="left"/>
    </w:lvl>
    <w:lvl w:ilvl="1" w:tplc="2076B6F0">
      <w:numFmt w:val="decimal"/>
      <w:lvlText w:val=""/>
      <w:lvlJc w:val="left"/>
    </w:lvl>
    <w:lvl w:ilvl="2" w:tplc="B17A32D6">
      <w:numFmt w:val="decimal"/>
      <w:lvlText w:val=""/>
      <w:lvlJc w:val="left"/>
    </w:lvl>
    <w:lvl w:ilvl="3" w:tplc="8FF8AE1C">
      <w:numFmt w:val="decimal"/>
      <w:lvlText w:val=""/>
      <w:lvlJc w:val="left"/>
    </w:lvl>
    <w:lvl w:ilvl="4" w:tplc="EB5835F6">
      <w:numFmt w:val="decimal"/>
      <w:lvlText w:val=""/>
      <w:lvlJc w:val="left"/>
    </w:lvl>
    <w:lvl w:ilvl="5" w:tplc="8E5869AE">
      <w:numFmt w:val="decimal"/>
      <w:lvlText w:val=""/>
      <w:lvlJc w:val="left"/>
    </w:lvl>
    <w:lvl w:ilvl="6" w:tplc="CC300306">
      <w:numFmt w:val="decimal"/>
      <w:lvlText w:val=""/>
      <w:lvlJc w:val="left"/>
    </w:lvl>
    <w:lvl w:ilvl="7" w:tplc="417E0B4C">
      <w:numFmt w:val="decimal"/>
      <w:lvlText w:val=""/>
      <w:lvlJc w:val="left"/>
    </w:lvl>
    <w:lvl w:ilvl="8" w:tplc="D8A025A4">
      <w:numFmt w:val="decimal"/>
      <w:lvlText w:val=""/>
      <w:lvlJc w:val="left"/>
    </w:lvl>
  </w:abstractNum>
  <w:abstractNum w:abstractNumId="8">
    <w:nsid w:val="00001366"/>
    <w:multiLevelType w:val="hybridMultilevel"/>
    <w:tmpl w:val="C3B69DEA"/>
    <w:lvl w:ilvl="0" w:tplc="BD20F13E">
      <w:start w:val="1"/>
      <w:numFmt w:val="bullet"/>
      <w:lvlText w:val="●"/>
      <w:lvlJc w:val="left"/>
    </w:lvl>
    <w:lvl w:ilvl="1" w:tplc="63005BC8">
      <w:numFmt w:val="decimal"/>
      <w:lvlText w:val=""/>
      <w:lvlJc w:val="left"/>
    </w:lvl>
    <w:lvl w:ilvl="2" w:tplc="9E7C86AC">
      <w:numFmt w:val="decimal"/>
      <w:lvlText w:val=""/>
      <w:lvlJc w:val="left"/>
    </w:lvl>
    <w:lvl w:ilvl="3" w:tplc="0BB43E68">
      <w:numFmt w:val="decimal"/>
      <w:lvlText w:val=""/>
      <w:lvlJc w:val="left"/>
    </w:lvl>
    <w:lvl w:ilvl="4" w:tplc="6784CAC2">
      <w:numFmt w:val="decimal"/>
      <w:lvlText w:val=""/>
      <w:lvlJc w:val="left"/>
    </w:lvl>
    <w:lvl w:ilvl="5" w:tplc="3182CD58">
      <w:numFmt w:val="decimal"/>
      <w:lvlText w:val=""/>
      <w:lvlJc w:val="left"/>
    </w:lvl>
    <w:lvl w:ilvl="6" w:tplc="559CAFBE">
      <w:numFmt w:val="decimal"/>
      <w:lvlText w:val=""/>
      <w:lvlJc w:val="left"/>
    </w:lvl>
    <w:lvl w:ilvl="7" w:tplc="8B247574">
      <w:numFmt w:val="decimal"/>
      <w:lvlText w:val=""/>
      <w:lvlJc w:val="left"/>
    </w:lvl>
    <w:lvl w:ilvl="8" w:tplc="7B9EC042">
      <w:numFmt w:val="decimal"/>
      <w:lvlText w:val=""/>
      <w:lvlJc w:val="left"/>
    </w:lvl>
  </w:abstractNum>
  <w:abstractNum w:abstractNumId="9">
    <w:nsid w:val="0000139D"/>
    <w:multiLevelType w:val="hybridMultilevel"/>
    <w:tmpl w:val="1A64D962"/>
    <w:lvl w:ilvl="0" w:tplc="27381232">
      <w:start w:val="1"/>
      <w:numFmt w:val="bullet"/>
      <w:lvlText w:val="●"/>
      <w:lvlJc w:val="left"/>
    </w:lvl>
    <w:lvl w:ilvl="1" w:tplc="695A0EB2">
      <w:numFmt w:val="decimal"/>
      <w:lvlText w:val=""/>
      <w:lvlJc w:val="left"/>
    </w:lvl>
    <w:lvl w:ilvl="2" w:tplc="1696CB32">
      <w:numFmt w:val="decimal"/>
      <w:lvlText w:val=""/>
      <w:lvlJc w:val="left"/>
    </w:lvl>
    <w:lvl w:ilvl="3" w:tplc="E40E6C94">
      <w:numFmt w:val="decimal"/>
      <w:lvlText w:val=""/>
      <w:lvlJc w:val="left"/>
    </w:lvl>
    <w:lvl w:ilvl="4" w:tplc="F782C3E6">
      <w:numFmt w:val="decimal"/>
      <w:lvlText w:val=""/>
      <w:lvlJc w:val="left"/>
    </w:lvl>
    <w:lvl w:ilvl="5" w:tplc="F2287288">
      <w:numFmt w:val="decimal"/>
      <w:lvlText w:val=""/>
      <w:lvlJc w:val="left"/>
    </w:lvl>
    <w:lvl w:ilvl="6" w:tplc="354C2FD6">
      <w:numFmt w:val="decimal"/>
      <w:lvlText w:val=""/>
      <w:lvlJc w:val="left"/>
    </w:lvl>
    <w:lvl w:ilvl="7" w:tplc="AD4E0762">
      <w:numFmt w:val="decimal"/>
      <w:lvlText w:val=""/>
      <w:lvlJc w:val="left"/>
    </w:lvl>
    <w:lvl w:ilvl="8" w:tplc="B2F8480C">
      <w:numFmt w:val="decimal"/>
      <w:lvlText w:val=""/>
      <w:lvlJc w:val="left"/>
    </w:lvl>
  </w:abstractNum>
  <w:abstractNum w:abstractNumId="10">
    <w:nsid w:val="000013E9"/>
    <w:multiLevelType w:val="hybridMultilevel"/>
    <w:tmpl w:val="68285AF0"/>
    <w:lvl w:ilvl="0" w:tplc="3B72E4BA">
      <w:start w:val="1"/>
      <w:numFmt w:val="bullet"/>
      <w:lvlText w:val="●"/>
      <w:lvlJc w:val="left"/>
    </w:lvl>
    <w:lvl w:ilvl="1" w:tplc="325C5D4E">
      <w:numFmt w:val="decimal"/>
      <w:lvlText w:val=""/>
      <w:lvlJc w:val="left"/>
    </w:lvl>
    <w:lvl w:ilvl="2" w:tplc="E242ACB8">
      <w:numFmt w:val="decimal"/>
      <w:lvlText w:val=""/>
      <w:lvlJc w:val="left"/>
    </w:lvl>
    <w:lvl w:ilvl="3" w:tplc="8BDCF5C2">
      <w:numFmt w:val="decimal"/>
      <w:lvlText w:val=""/>
      <w:lvlJc w:val="left"/>
    </w:lvl>
    <w:lvl w:ilvl="4" w:tplc="B2749790">
      <w:numFmt w:val="decimal"/>
      <w:lvlText w:val=""/>
      <w:lvlJc w:val="left"/>
    </w:lvl>
    <w:lvl w:ilvl="5" w:tplc="ECF4152A">
      <w:numFmt w:val="decimal"/>
      <w:lvlText w:val=""/>
      <w:lvlJc w:val="left"/>
    </w:lvl>
    <w:lvl w:ilvl="6" w:tplc="4918718C">
      <w:numFmt w:val="decimal"/>
      <w:lvlText w:val=""/>
      <w:lvlJc w:val="left"/>
    </w:lvl>
    <w:lvl w:ilvl="7" w:tplc="9ABA79E2">
      <w:numFmt w:val="decimal"/>
      <w:lvlText w:val=""/>
      <w:lvlJc w:val="left"/>
    </w:lvl>
    <w:lvl w:ilvl="8" w:tplc="5BB0CFC0">
      <w:numFmt w:val="decimal"/>
      <w:lvlText w:val=""/>
      <w:lvlJc w:val="left"/>
    </w:lvl>
  </w:abstractNum>
  <w:abstractNum w:abstractNumId="11">
    <w:nsid w:val="000015A1"/>
    <w:multiLevelType w:val="hybridMultilevel"/>
    <w:tmpl w:val="77602C38"/>
    <w:lvl w:ilvl="0" w:tplc="B1E057E2">
      <w:start w:val="1"/>
      <w:numFmt w:val="bullet"/>
      <w:lvlText w:val="●"/>
      <w:lvlJc w:val="left"/>
    </w:lvl>
    <w:lvl w:ilvl="1" w:tplc="E8E2B68C">
      <w:numFmt w:val="decimal"/>
      <w:lvlText w:val=""/>
      <w:lvlJc w:val="left"/>
    </w:lvl>
    <w:lvl w:ilvl="2" w:tplc="9676B6F4">
      <w:numFmt w:val="decimal"/>
      <w:lvlText w:val=""/>
      <w:lvlJc w:val="left"/>
    </w:lvl>
    <w:lvl w:ilvl="3" w:tplc="514054FE">
      <w:numFmt w:val="decimal"/>
      <w:lvlText w:val=""/>
      <w:lvlJc w:val="left"/>
    </w:lvl>
    <w:lvl w:ilvl="4" w:tplc="EA2C4D04">
      <w:numFmt w:val="decimal"/>
      <w:lvlText w:val=""/>
      <w:lvlJc w:val="left"/>
    </w:lvl>
    <w:lvl w:ilvl="5" w:tplc="EF0660F6">
      <w:numFmt w:val="decimal"/>
      <w:lvlText w:val=""/>
      <w:lvlJc w:val="left"/>
    </w:lvl>
    <w:lvl w:ilvl="6" w:tplc="53B6F8CA">
      <w:numFmt w:val="decimal"/>
      <w:lvlText w:val=""/>
      <w:lvlJc w:val="left"/>
    </w:lvl>
    <w:lvl w:ilvl="7" w:tplc="122EF634">
      <w:numFmt w:val="decimal"/>
      <w:lvlText w:val=""/>
      <w:lvlJc w:val="left"/>
    </w:lvl>
    <w:lvl w:ilvl="8" w:tplc="D722C8A6">
      <w:numFmt w:val="decimal"/>
      <w:lvlText w:val=""/>
      <w:lvlJc w:val="left"/>
    </w:lvl>
  </w:abstractNum>
  <w:abstractNum w:abstractNumId="12">
    <w:nsid w:val="000016C5"/>
    <w:multiLevelType w:val="hybridMultilevel"/>
    <w:tmpl w:val="C450C61E"/>
    <w:lvl w:ilvl="0" w:tplc="026436D6">
      <w:start w:val="1"/>
      <w:numFmt w:val="bullet"/>
      <w:lvlText w:val="●"/>
      <w:lvlJc w:val="left"/>
    </w:lvl>
    <w:lvl w:ilvl="1" w:tplc="05642B9C">
      <w:numFmt w:val="decimal"/>
      <w:lvlText w:val=""/>
      <w:lvlJc w:val="left"/>
    </w:lvl>
    <w:lvl w:ilvl="2" w:tplc="73E699C6">
      <w:numFmt w:val="decimal"/>
      <w:lvlText w:val=""/>
      <w:lvlJc w:val="left"/>
    </w:lvl>
    <w:lvl w:ilvl="3" w:tplc="D25A5FEC">
      <w:numFmt w:val="decimal"/>
      <w:lvlText w:val=""/>
      <w:lvlJc w:val="left"/>
    </w:lvl>
    <w:lvl w:ilvl="4" w:tplc="44C47B40">
      <w:numFmt w:val="decimal"/>
      <w:lvlText w:val=""/>
      <w:lvlJc w:val="left"/>
    </w:lvl>
    <w:lvl w:ilvl="5" w:tplc="A1C69742">
      <w:numFmt w:val="decimal"/>
      <w:lvlText w:val=""/>
      <w:lvlJc w:val="left"/>
    </w:lvl>
    <w:lvl w:ilvl="6" w:tplc="2B327280">
      <w:numFmt w:val="decimal"/>
      <w:lvlText w:val=""/>
      <w:lvlJc w:val="left"/>
    </w:lvl>
    <w:lvl w:ilvl="7" w:tplc="F9FCFD26">
      <w:numFmt w:val="decimal"/>
      <w:lvlText w:val=""/>
      <w:lvlJc w:val="left"/>
    </w:lvl>
    <w:lvl w:ilvl="8" w:tplc="36F49798">
      <w:numFmt w:val="decimal"/>
      <w:lvlText w:val=""/>
      <w:lvlJc w:val="left"/>
    </w:lvl>
  </w:abstractNum>
  <w:abstractNum w:abstractNumId="13">
    <w:nsid w:val="0000187E"/>
    <w:multiLevelType w:val="hybridMultilevel"/>
    <w:tmpl w:val="C6C4E712"/>
    <w:lvl w:ilvl="0" w:tplc="53EAA8F4">
      <w:start w:val="1"/>
      <w:numFmt w:val="bullet"/>
      <w:lvlText w:val="●"/>
      <w:lvlJc w:val="left"/>
    </w:lvl>
    <w:lvl w:ilvl="1" w:tplc="0BEE08F6">
      <w:numFmt w:val="decimal"/>
      <w:lvlText w:val=""/>
      <w:lvlJc w:val="left"/>
    </w:lvl>
    <w:lvl w:ilvl="2" w:tplc="39B4043A">
      <w:numFmt w:val="decimal"/>
      <w:lvlText w:val=""/>
      <w:lvlJc w:val="left"/>
    </w:lvl>
    <w:lvl w:ilvl="3" w:tplc="812A990E">
      <w:numFmt w:val="decimal"/>
      <w:lvlText w:val=""/>
      <w:lvlJc w:val="left"/>
    </w:lvl>
    <w:lvl w:ilvl="4" w:tplc="4FC22BEA">
      <w:numFmt w:val="decimal"/>
      <w:lvlText w:val=""/>
      <w:lvlJc w:val="left"/>
    </w:lvl>
    <w:lvl w:ilvl="5" w:tplc="FCD039EC">
      <w:numFmt w:val="decimal"/>
      <w:lvlText w:val=""/>
      <w:lvlJc w:val="left"/>
    </w:lvl>
    <w:lvl w:ilvl="6" w:tplc="8E42FBB4">
      <w:numFmt w:val="decimal"/>
      <w:lvlText w:val=""/>
      <w:lvlJc w:val="left"/>
    </w:lvl>
    <w:lvl w:ilvl="7" w:tplc="BBDEB6AA">
      <w:numFmt w:val="decimal"/>
      <w:lvlText w:val=""/>
      <w:lvlJc w:val="left"/>
    </w:lvl>
    <w:lvl w:ilvl="8" w:tplc="1D68605A">
      <w:numFmt w:val="decimal"/>
      <w:lvlText w:val=""/>
      <w:lvlJc w:val="left"/>
    </w:lvl>
  </w:abstractNum>
  <w:abstractNum w:abstractNumId="14">
    <w:nsid w:val="00001916"/>
    <w:multiLevelType w:val="hybridMultilevel"/>
    <w:tmpl w:val="B218C896"/>
    <w:lvl w:ilvl="0" w:tplc="B7221240">
      <w:start w:val="1"/>
      <w:numFmt w:val="bullet"/>
      <w:lvlText w:val="-"/>
      <w:lvlJc w:val="left"/>
    </w:lvl>
    <w:lvl w:ilvl="1" w:tplc="8D80F94C">
      <w:numFmt w:val="decimal"/>
      <w:lvlText w:val=""/>
      <w:lvlJc w:val="left"/>
    </w:lvl>
    <w:lvl w:ilvl="2" w:tplc="7C261BB8">
      <w:numFmt w:val="decimal"/>
      <w:lvlText w:val=""/>
      <w:lvlJc w:val="left"/>
    </w:lvl>
    <w:lvl w:ilvl="3" w:tplc="BC64D468">
      <w:numFmt w:val="decimal"/>
      <w:lvlText w:val=""/>
      <w:lvlJc w:val="left"/>
    </w:lvl>
    <w:lvl w:ilvl="4" w:tplc="45AEB156">
      <w:numFmt w:val="decimal"/>
      <w:lvlText w:val=""/>
      <w:lvlJc w:val="left"/>
    </w:lvl>
    <w:lvl w:ilvl="5" w:tplc="D7521E0A">
      <w:numFmt w:val="decimal"/>
      <w:lvlText w:val=""/>
      <w:lvlJc w:val="left"/>
    </w:lvl>
    <w:lvl w:ilvl="6" w:tplc="A8B833BA">
      <w:numFmt w:val="decimal"/>
      <w:lvlText w:val=""/>
      <w:lvlJc w:val="left"/>
    </w:lvl>
    <w:lvl w:ilvl="7" w:tplc="C5D2B864">
      <w:numFmt w:val="decimal"/>
      <w:lvlText w:val=""/>
      <w:lvlJc w:val="left"/>
    </w:lvl>
    <w:lvl w:ilvl="8" w:tplc="83247014">
      <w:numFmt w:val="decimal"/>
      <w:lvlText w:val=""/>
      <w:lvlJc w:val="left"/>
    </w:lvl>
  </w:abstractNum>
  <w:abstractNum w:abstractNumId="15">
    <w:nsid w:val="00001CD0"/>
    <w:multiLevelType w:val="hybridMultilevel"/>
    <w:tmpl w:val="4B44D896"/>
    <w:lvl w:ilvl="0" w:tplc="A5460B38">
      <w:start w:val="1"/>
      <w:numFmt w:val="bullet"/>
      <w:lvlText w:val="●"/>
      <w:lvlJc w:val="left"/>
    </w:lvl>
    <w:lvl w:ilvl="1" w:tplc="AE1637E8">
      <w:numFmt w:val="decimal"/>
      <w:lvlText w:val=""/>
      <w:lvlJc w:val="left"/>
    </w:lvl>
    <w:lvl w:ilvl="2" w:tplc="0B18FB28">
      <w:numFmt w:val="decimal"/>
      <w:lvlText w:val=""/>
      <w:lvlJc w:val="left"/>
    </w:lvl>
    <w:lvl w:ilvl="3" w:tplc="D1183E34">
      <w:numFmt w:val="decimal"/>
      <w:lvlText w:val=""/>
      <w:lvlJc w:val="left"/>
    </w:lvl>
    <w:lvl w:ilvl="4" w:tplc="CAE2BF0E">
      <w:numFmt w:val="decimal"/>
      <w:lvlText w:val=""/>
      <w:lvlJc w:val="left"/>
    </w:lvl>
    <w:lvl w:ilvl="5" w:tplc="34947002">
      <w:numFmt w:val="decimal"/>
      <w:lvlText w:val=""/>
      <w:lvlJc w:val="left"/>
    </w:lvl>
    <w:lvl w:ilvl="6" w:tplc="90A6A6B8">
      <w:numFmt w:val="decimal"/>
      <w:lvlText w:val=""/>
      <w:lvlJc w:val="left"/>
    </w:lvl>
    <w:lvl w:ilvl="7" w:tplc="55564C1C">
      <w:numFmt w:val="decimal"/>
      <w:lvlText w:val=""/>
      <w:lvlJc w:val="left"/>
    </w:lvl>
    <w:lvl w:ilvl="8" w:tplc="45788624">
      <w:numFmt w:val="decimal"/>
      <w:lvlText w:val=""/>
      <w:lvlJc w:val="left"/>
    </w:lvl>
  </w:abstractNum>
  <w:abstractNum w:abstractNumId="16">
    <w:nsid w:val="000022CD"/>
    <w:multiLevelType w:val="hybridMultilevel"/>
    <w:tmpl w:val="B1BACF8A"/>
    <w:lvl w:ilvl="0" w:tplc="6F30FEC6">
      <w:start w:val="8"/>
      <w:numFmt w:val="decimal"/>
      <w:lvlText w:val="%1."/>
      <w:lvlJc w:val="left"/>
    </w:lvl>
    <w:lvl w:ilvl="1" w:tplc="97145EBE">
      <w:numFmt w:val="decimal"/>
      <w:lvlText w:val=""/>
      <w:lvlJc w:val="left"/>
    </w:lvl>
    <w:lvl w:ilvl="2" w:tplc="1C44ABEC">
      <w:numFmt w:val="decimal"/>
      <w:lvlText w:val=""/>
      <w:lvlJc w:val="left"/>
    </w:lvl>
    <w:lvl w:ilvl="3" w:tplc="1374AE60">
      <w:numFmt w:val="decimal"/>
      <w:lvlText w:val=""/>
      <w:lvlJc w:val="left"/>
    </w:lvl>
    <w:lvl w:ilvl="4" w:tplc="1F06A2F8">
      <w:numFmt w:val="decimal"/>
      <w:lvlText w:val=""/>
      <w:lvlJc w:val="left"/>
    </w:lvl>
    <w:lvl w:ilvl="5" w:tplc="93BAE256">
      <w:numFmt w:val="decimal"/>
      <w:lvlText w:val=""/>
      <w:lvlJc w:val="left"/>
    </w:lvl>
    <w:lvl w:ilvl="6" w:tplc="BD005CD8">
      <w:numFmt w:val="decimal"/>
      <w:lvlText w:val=""/>
      <w:lvlJc w:val="left"/>
    </w:lvl>
    <w:lvl w:ilvl="7" w:tplc="437C7F32">
      <w:numFmt w:val="decimal"/>
      <w:lvlText w:val=""/>
      <w:lvlJc w:val="left"/>
    </w:lvl>
    <w:lvl w:ilvl="8" w:tplc="23946ACC">
      <w:numFmt w:val="decimal"/>
      <w:lvlText w:val=""/>
      <w:lvlJc w:val="left"/>
    </w:lvl>
  </w:abstractNum>
  <w:abstractNum w:abstractNumId="17">
    <w:nsid w:val="000023C9"/>
    <w:multiLevelType w:val="hybridMultilevel"/>
    <w:tmpl w:val="B612675E"/>
    <w:lvl w:ilvl="0" w:tplc="F068845C">
      <w:start w:val="1"/>
      <w:numFmt w:val="bullet"/>
      <w:lvlText w:val="-"/>
      <w:lvlJc w:val="left"/>
    </w:lvl>
    <w:lvl w:ilvl="1" w:tplc="2FD2EEFE">
      <w:start w:val="1"/>
      <w:numFmt w:val="decimal"/>
      <w:lvlText w:val="%2."/>
      <w:lvlJc w:val="left"/>
    </w:lvl>
    <w:lvl w:ilvl="2" w:tplc="3782FF6C">
      <w:numFmt w:val="decimal"/>
      <w:lvlText w:val=""/>
      <w:lvlJc w:val="left"/>
    </w:lvl>
    <w:lvl w:ilvl="3" w:tplc="6E7E6474">
      <w:numFmt w:val="decimal"/>
      <w:lvlText w:val=""/>
      <w:lvlJc w:val="left"/>
    </w:lvl>
    <w:lvl w:ilvl="4" w:tplc="201A05AA">
      <w:numFmt w:val="decimal"/>
      <w:lvlText w:val=""/>
      <w:lvlJc w:val="left"/>
    </w:lvl>
    <w:lvl w:ilvl="5" w:tplc="A0962766">
      <w:numFmt w:val="decimal"/>
      <w:lvlText w:val=""/>
      <w:lvlJc w:val="left"/>
    </w:lvl>
    <w:lvl w:ilvl="6" w:tplc="E514CD68">
      <w:numFmt w:val="decimal"/>
      <w:lvlText w:val=""/>
      <w:lvlJc w:val="left"/>
    </w:lvl>
    <w:lvl w:ilvl="7" w:tplc="BEB822F0">
      <w:numFmt w:val="decimal"/>
      <w:lvlText w:val=""/>
      <w:lvlJc w:val="left"/>
    </w:lvl>
    <w:lvl w:ilvl="8" w:tplc="A0543940">
      <w:numFmt w:val="decimal"/>
      <w:lvlText w:val=""/>
      <w:lvlJc w:val="left"/>
    </w:lvl>
  </w:abstractNum>
  <w:abstractNum w:abstractNumId="18">
    <w:nsid w:val="0000261E"/>
    <w:multiLevelType w:val="hybridMultilevel"/>
    <w:tmpl w:val="E27C6D3A"/>
    <w:lvl w:ilvl="0" w:tplc="A222A246">
      <w:start w:val="1"/>
      <w:numFmt w:val="bullet"/>
      <w:lvlText w:val="-"/>
      <w:lvlJc w:val="left"/>
    </w:lvl>
    <w:lvl w:ilvl="1" w:tplc="D80003D8">
      <w:numFmt w:val="decimal"/>
      <w:lvlText w:val=""/>
      <w:lvlJc w:val="left"/>
    </w:lvl>
    <w:lvl w:ilvl="2" w:tplc="BE7E5874">
      <w:numFmt w:val="decimal"/>
      <w:lvlText w:val=""/>
      <w:lvlJc w:val="left"/>
    </w:lvl>
    <w:lvl w:ilvl="3" w:tplc="B1908F7C">
      <w:numFmt w:val="decimal"/>
      <w:lvlText w:val=""/>
      <w:lvlJc w:val="left"/>
    </w:lvl>
    <w:lvl w:ilvl="4" w:tplc="2AD6A45E">
      <w:numFmt w:val="decimal"/>
      <w:lvlText w:val=""/>
      <w:lvlJc w:val="left"/>
    </w:lvl>
    <w:lvl w:ilvl="5" w:tplc="5A8E7176">
      <w:numFmt w:val="decimal"/>
      <w:lvlText w:val=""/>
      <w:lvlJc w:val="left"/>
    </w:lvl>
    <w:lvl w:ilvl="6" w:tplc="42A2CEB0">
      <w:numFmt w:val="decimal"/>
      <w:lvlText w:val=""/>
      <w:lvlJc w:val="left"/>
    </w:lvl>
    <w:lvl w:ilvl="7" w:tplc="AE34A5FE">
      <w:numFmt w:val="decimal"/>
      <w:lvlText w:val=""/>
      <w:lvlJc w:val="left"/>
    </w:lvl>
    <w:lvl w:ilvl="8" w:tplc="AD3EA7DC">
      <w:numFmt w:val="decimal"/>
      <w:lvlText w:val=""/>
      <w:lvlJc w:val="left"/>
    </w:lvl>
  </w:abstractNum>
  <w:abstractNum w:abstractNumId="19">
    <w:nsid w:val="000026CA"/>
    <w:multiLevelType w:val="hybridMultilevel"/>
    <w:tmpl w:val="DD00D844"/>
    <w:lvl w:ilvl="0" w:tplc="311A2056">
      <w:start w:val="1"/>
      <w:numFmt w:val="bullet"/>
      <w:lvlText w:val="●"/>
      <w:lvlJc w:val="left"/>
    </w:lvl>
    <w:lvl w:ilvl="1" w:tplc="0406AB26">
      <w:numFmt w:val="decimal"/>
      <w:lvlText w:val=""/>
      <w:lvlJc w:val="left"/>
    </w:lvl>
    <w:lvl w:ilvl="2" w:tplc="813410EA">
      <w:numFmt w:val="decimal"/>
      <w:lvlText w:val=""/>
      <w:lvlJc w:val="left"/>
    </w:lvl>
    <w:lvl w:ilvl="3" w:tplc="601A3990">
      <w:numFmt w:val="decimal"/>
      <w:lvlText w:val=""/>
      <w:lvlJc w:val="left"/>
    </w:lvl>
    <w:lvl w:ilvl="4" w:tplc="92181B50">
      <w:numFmt w:val="decimal"/>
      <w:lvlText w:val=""/>
      <w:lvlJc w:val="left"/>
    </w:lvl>
    <w:lvl w:ilvl="5" w:tplc="4FD07800">
      <w:numFmt w:val="decimal"/>
      <w:lvlText w:val=""/>
      <w:lvlJc w:val="left"/>
    </w:lvl>
    <w:lvl w:ilvl="6" w:tplc="2AFC6B0E">
      <w:numFmt w:val="decimal"/>
      <w:lvlText w:val=""/>
      <w:lvlJc w:val="left"/>
    </w:lvl>
    <w:lvl w:ilvl="7" w:tplc="4FCC994C">
      <w:numFmt w:val="decimal"/>
      <w:lvlText w:val=""/>
      <w:lvlJc w:val="left"/>
    </w:lvl>
    <w:lvl w:ilvl="8" w:tplc="64BAC6DA">
      <w:numFmt w:val="decimal"/>
      <w:lvlText w:val=""/>
      <w:lvlJc w:val="left"/>
    </w:lvl>
  </w:abstractNum>
  <w:abstractNum w:abstractNumId="20">
    <w:nsid w:val="0000288F"/>
    <w:multiLevelType w:val="hybridMultilevel"/>
    <w:tmpl w:val="B2DE98F6"/>
    <w:lvl w:ilvl="0" w:tplc="A7AE4952">
      <w:start w:val="1"/>
      <w:numFmt w:val="bullet"/>
      <w:lvlText w:val="●"/>
      <w:lvlJc w:val="left"/>
    </w:lvl>
    <w:lvl w:ilvl="1" w:tplc="5D54C136">
      <w:numFmt w:val="decimal"/>
      <w:lvlText w:val=""/>
      <w:lvlJc w:val="left"/>
    </w:lvl>
    <w:lvl w:ilvl="2" w:tplc="DD0810F0">
      <w:numFmt w:val="decimal"/>
      <w:lvlText w:val=""/>
      <w:lvlJc w:val="left"/>
    </w:lvl>
    <w:lvl w:ilvl="3" w:tplc="2A7675D2">
      <w:numFmt w:val="decimal"/>
      <w:lvlText w:val=""/>
      <w:lvlJc w:val="left"/>
    </w:lvl>
    <w:lvl w:ilvl="4" w:tplc="6008A2FC">
      <w:numFmt w:val="decimal"/>
      <w:lvlText w:val=""/>
      <w:lvlJc w:val="left"/>
    </w:lvl>
    <w:lvl w:ilvl="5" w:tplc="10668F12">
      <w:numFmt w:val="decimal"/>
      <w:lvlText w:val=""/>
      <w:lvlJc w:val="left"/>
    </w:lvl>
    <w:lvl w:ilvl="6" w:tplc="1BBC5242">
      <w:numFmt w:val="decimal"/>
      <w:lvlText w:val=""/>
      <w:lvlJc w:val="left"/>
    </w:lvl>
    <w:lvl w:ilvl="7" w:tplc="0EE49C66">
      <w:numFmt w:val="decimal"/>
      <w:lvlText w:val=""/>
      <w:lvlJc w:val="left"/>
    </w:lvl>
    <w:lvl w:ilvl="8" w:tplc="69BA5DB6">
      <w:numFmt w:val="decimal"/>
      <w:lvlText w:val=""/>
      <w:lvlJc w:val="left"/>
    </w:lvl>
  </w:abstractNum>
  <w:abstractNum w:abstractNumId="21">
    <w:nsid w:val="00002C3B"/>
    <w:multiLevelType w:val="hybridMultilevel"/>
    <w:tmpl w:val="21E0FE2C"/>
    <w:lvl w:ilvl="0" w:tplc="A17EDE3E">
      <w:start w:val="1"/>
      <w:numFmt w:val="bullet"/>
      <w:lvlText w:val="●"/>
      <w:lvlJc w:val="left"/>
    </w:lvl>
    <w:lvl w:ilvl="1" w:tplc="78EA4D8E">
      <w:numFmt w:val="decimal"/>
      <w:lvlText w:val=""/>
      <w:lvlJc w:val="left"/>
    </w:lvl>
    <w:lvl w:ilvl="2" w:tplc="912CAABE">
      <w:numFmt w:val="decimal"/>
      <w:lvlText w:val=""/>
      <w:lvlJc w:val="left"/>
    </w:lvl>
    <w:lvl w:ilvl="3" w:tplc="C108D23E">
      <w:numFmt w:val="decimal"/>
      <w:lvlText w:val=""/>
      <w:lvlJc w:val="left"/>
    </w:lvl>
    <w:lvl w:ilvl="4" w:tplc="5428F2AE">
      <w:numFmt w:val="decimal"/>
      <w:lvlText w:val=""/>
      <w:lvlJc w:val="left"/>
    </w:lvl>
    <w:lvl w:ilvl="5" w:tplc="80D4C5D2">
      <w:numFmt w:val="decimal"/>
      <w:lvlText w:val=""/>
      <w:lvlJc w:val="left"/>
    </w:lvl>
    <w:lvl w:ilvl="6" w:tplc="B1103C6A">
      <w:numFmt w:val="decimal"/>
      <w:lvlText w:val=""/>
      <w:lvlJc w:val="left"/>
    </w:lvl>
    <w:lvl w:ilvl="7" w:tplc="3B1C2260">
      <w:numFmt w:val="decimal"/>
      <w:lvlText w:val=""/>
      <w:lvlJc w:val="left"/>
    </w:lvl>
    <w:lvl w:ilvl="8" w:tplc="45B007A4">
      <w:numFmt w:val="decimal"/>
      <w:lvlText w:val=""/>
      <w:lvlJc w:val="left"/>
    </w:lvl>
  </w:abstractNum>
  <w:abstractNum w:abstractNumId="22">
    <w:nsid w:val="00002C49"/>
    <w:multiLevelType w:val="hybridMultilevel"/>
    <w:tmpl w:val="AB3ED62E"/>
    <w:lvl w:ilvl="0" w:tplc="4B14A78A">
      <w:start w:val="1"/>
      <w:numFmt w:val="bullet"/>
      <w:lvlText w:val="В"/>
      <w:lvlJc w:val="left"/>
    </w:lvl>
    <w:lvl w:ilvl="1" w:tplc="D682F4D2">
      <w:numFmt w:val="decimal"/>
      <w:lvlText w:val=""/>
      <w:lvlJc w:val="left"/>
    </w:lvl>
    <w:lvl w:ilvl="2" w:tplc="9D881A8C">
      <w:numFmt w:val="decimal"/>
      <w:lvlText w:val=""/>
      <w:lvlJc w:val="left"/>
    </w:lvl>
    <w:lvl w:ilvl="3" w:tplc="C8EA744C">
      <w:numFmt w:val="decimal"/>
      <w:lvlText w:val=""/>
      <w:lvlJc w:val="left"/>
    </w:lvl>
    <w:lvl w:ilvl="4" w:tplc="1298A8B4">
      <w:numFmt w:val="decimal"/>
      <w:lvlText w:val=""/>
      <w:lvlJc w:val="left"/>
    </w:lvl>
    <w:lvl w:ilvl="5" w:tplc="87DEC902">
      <w:numFmt w:val="decimal"/>
      <w:lvlText w:val=""/>
      <w:lvlJc w:val="left"/>
    </w:lvl>
    <w:lvl w:ilvl="6" w:tplc="CF8EF628">
      <w:numFmt w:val="decimal"/>
      <w:lvlText w:val=""/>
      <w:lvlJc w:val="left"/>
    </w:lvl>
    <w:lvl w:ilvl="7" w:tplc="F748320A">
      <w:numFmt w:val="decimal"/>
      <w:lvlText w:val=""/>
      <w:lvlJc w:val="left"/>
    </w:lvl>
    <w:lvl w:ilvl="8" w:tplc="F822DBEE">
      <w:numFmt w:val="decimal"/>
      <w:lvlText w:val=""/>
      <w:lvlJc w:val="left"/>
    </w:lvl>
  </w:abstractNum>
  <w:abstractNum w:abstractNumId="23">
    <w:nsid w:val="00002E40"/>
    <w:multiLevelType w:val="hybridMultilevel"/>
    <w:tmpl w:val="2FAE991C"/>
    <w:lvl w:ilvl="0" w:tplc="4DB460B8">
      <w:start w:val="1"/>
      <w:numFmt w:val="bullet"/>
      <w:lvlText w:val="●"/>
      <w:lvlJc w:val="left"/>
    </w:lvl>
    <w:lvl w:ilvl="1" w:tplc="F3D4A6FE">
      <w:numFmt w:val="decimal"/>
      <w:lvlText w:val=""/>
      <w:lvlJc w:val="left"/>
    </w:lvl>
    <w:lvl w:ilvl="2" w:tplc="EEC6D6DC">
      <w:numFmt w:val="decimal"/>
      <w:lvlText w:val=""/>
      <w:lvlJc w:val="left"/>
    </w:lvl>
    <w:lvl w:ilvl="3" w:tplc="4D4AA54A">
      <w:numFmt w:val="decimal"/>
      <w:lvlText w:val=""/>
      <w:lvlJc w:val="left"/>
    </w:lvl>
    <w:lvl w:ilvl="4" w:tplc="A3D22AD4">
      <w:numFmt w:val="decimal"/>
      <w:lvlText w:val=""/>
      <w:lvlJc w:val="left"/>
    </w:lvl>
    <w:lvl w:ilvl="5" w:tplc="5630FDF2">
      <w:numFmt w:val="decimal"/>
      <w:lvlText w:val=""/>
      <w:lvlJc w:val="left"/>
    </w:lvl>
    <w:lvl w:ilvl="6" w:tplc="C53654EC">
      <w:numFmt w:val="decimal"/>
      <w:lvlText w:val=""/>
      <w:lvlJc w:val="left"/>
    </w:lvl>
    <w:lvl w:ilvl="7" w:tplc="67F20B7E">
      <w:numFmt w:val="decimal"/>
      <w:lvlText w:val=""/>
      <w:lvlJc w:val="left"/>
    </w:lvl>
    <w:lvl w:ilvl="8" w:tplc="64D6EEDA">
      <w:numFmt w:val="decimal"/>
      <w:lvlText w:val=""/>
      <w:lvlJc w:val="left"/>
    </w:lvl>
  </w:abstractNum>
  <w:abstractNum w:abstractNumId="24">
    <w:nsid w:val="00002F14"/>
    <w:multiLevelType w:val="hybridMultilevel"/>
    <w:tmpl w:val="65DADC04"/>
    <w:lvl w:ilvl="0" w:tplc="4112DB5E">
      <w:start w:val="1"/>
      <w:numFmt w:val="bullet"/>
      <w:lvlText w:val="и"/>
      <w:lvlJc w:val="left"/>
    </w:lvl>
    <w:lvl w:ilvl="1" w:tplc="2BCCB06A">
      <w:numFmt w:val="decimal"/>
      <w:lvlText w:val=""/>
      <w:lvlJc w:val="left"/>
    </w:lvl>
    <w:lvl w:ilvl="2" w:tplc="5B74013C">
      <w:numFmt w:val="decimal"/>
      <w:lvlText w:val=""/>
      <w:lvlJc w:val="left"/>
    </w:lvl>
    <w:lvl w:ilvl="3" w:tplc="CB202572">
      <w:numFmt w:val="decimal"/>
      <w:lvlText w:val=""/>
      <w:lvlJc w:val="left"/>
    </w:lvl>
    <w:lvl w:ilvl="4" w:tplc="FFF2721A">
      <w:numFmt w:val="decimal"/>
      <w:lvlText w:val=""/>
      <w:lvlJc w:val="left"/>
    </w:lvl>
    <w:lvl w:ilvl="5" w:tplc="B61E3918">
      <w:numFmt w:val="decimal"/>
      <w:lvlText w:val=""/>
      <w:lvlJc w:val="left"/>
    </w:lvl>
    <w:lvl w:ilvl="6" w:tplc="9B1616BA">
      <w:numFmt w:val="decimal"/>
      <w:lvlText w:val=""/>
      <w:lvlJc w:val="left"/>
    </w:lvl>
    <w:lvl w:ilvl="7" w:tplc="29560E04">
      <w:numFmt w:val="decimal"/>
      <w:lvlText w:val=""/>
      <w:lvlJc w:val="left"/>
    </w:lvl>
    <w:lvl w:ilvl="8" w:tplc="EB526606">
      <w:numFmt w:val="decimal"/>
      <w:lvlText w:val=""/>
      <w:lvlJc w:val="left"/>
    </w:lvl>
  </w:abstractNum>
  <w:abstractNum w:abstractNumId="25">
    <w:nsid w:val="00002FFF"/>
    <w:multiLevelType w:val="hybridMultilevel"/>
    <w:tmpl w:val="68948CF0"/>
    <w:lvl w:ilvl="0" w:tplc="48264624">
      <w:start w:val="1"/>
      <w:numFmt w:val="bullet"/>
      <w:lvlText w:val="В"/>
      <w:lvlJc w:val="left"/>
    </w:lvl>
    <w:lvl w:ilvl="1" w:tplc="3BC66D0C">
      <w:numFmt w:val="decimal"/>
      <w:lvlText w:val=""/>
      <w:lvlJc w:val="left"/>
    </w:lvl>
    <w:lvl w:ilvl="2" w:tplc="D9BEE746">
      <w:numFmt w:val="decimal"/>
      <w:lvlText w:val=""/>
      <w:lvlJc w:val="left"/>
    </w:lvl>
    <w:lvl w:ilvl="3" w:tplc="2E32B8E0">
      <w:numFmt w:val="decimal"/>
      <w:lvlText w:val=""/>
      <w:lvlJc w:val="left"/>
    </w:lvl>
    <w:lvl w:ilvl="4" w:tplc="00AAE672">
      <w:numFmt w:val="decimal"/>
      <w:lvlText w:val=""/>
      <w:lvlJc w:val="left"/>
    </w:lvl>
    <w:lvl w:ilvl="5" w:tplc="699862F2">
      <w:numFmt w:val="decimal"/>
      <w:lvlText w:val=""/>
      <w:lvlJc w:val="left"/>
    </w:lvl>
    <w:lvl w:ilvl="6" w:tplc="6362347A">
      <w:numFmt w:val="decimal"/>
      <w:lvlText w:val=""/>
      <w:lvlJc w:val="left"/>
    </w:lvl>
    <w:lvl w:ilvl="7" w:tplc="92822C62">
      <w:numFmt w:val="decimal"/>
      <w:lvlText w:val=""/>
      <w:lvlJc w:val="left"/>
    </w:lvl>
    <w:lvl w:ilvl="8" w:tplc="16E6E818">
      <w:numFmt w:val="decimal"/>
      <w:lvlText w:val=""/>
      <w:lvlJc w:val="left"/>
    </w:lvl>
  </w:abstractNum>
  <w:abstractNum w:abstractNumId="26">
    <w:nsid w:val="0000314F"/>
    <w:multiLevelType w:val="hybridMultilevel"/>
    <w:tmpl w:val="242ADB5E"/>
    <w:lvl w:ilvl="0" w:tplc="1F5C50D8">
      <w:start w:val="1"/>
      <w:numFmt w:val="bullet"/>
      <w:lvlText w:val="В"/>
      <w:lvlJc w:val="left"/>
    </w:lvl>
    <w:lvl w:ilvl="1" w:tplc="C6346A42">
      <w:numFmt w:val="decimal"/>
      <w:lvlText w:val=""/>
      <w:lvlJc w:val="left"/>
    </w:lvl>
    <w:lvl w:ilvl="2" w:tplc="C6A8A96C">
      <w:numFmt w:val="decimal"/>
      <w:lvlText w:val=""/>
      <w:lvlJc w:val="left"/>
    </w:lvl>
    <w:lvl w:ilvl="3" w:tplc="09CC43D8">
      <w:numFmt w:val="decimal"/>
      <w:lvlText w:val=""/>
      <w:lvlJc w:val="left"/>
    </w:lvl>
    <w:lvl w:ilvl="4" w:tplc="25069B7C">
      <w:numFmt w:val="decimal"/>
      <w:lvlText w:val=""/>
      <w:lvlJc w:val="left"/>
    </w:lvl>
    <w:lvl w:ilvl="5" w:tplc="4FC0FF34">
      <w:numFmt w:val="decimal"/>
      <w:lvlText w:val=""/>
      <w:lvlJc w:val="left"/>
    </w:lvl>
    <w:lvl w:ilvl="6" w:tplc="33F0EECE">
      <w:numFmt w:val="decimal"/>
      <w:lvlText w:val=""/>
      <w:lvlJc w:val="left"/>
    </w:lvl>
    <w:lvl w:ilvl="7" w:tplc="0DF27CB8">
      <w:numFmt w:val="decimal"/>
      <w:lvlText w:val=""/>
      <w:lvlJc w:val="left"/>
    </w:lvl>
    <w:lvl w:ilvl="8" w:tplc="3DA8C32C">
      <w:numFmt w:val="decimal"/>
      <w:lvlText w:val=""/>
      <w:lvlJc w:val="left"/>
    </w:lvl>
  </w:abstractNum>
  <w:abstractNum w:abstractNumId="27">
    <w:nsid w:val="000033EA"/>
    <w:multiLevelType w:val="hybridMultilevel"/>
    <w:tmpl w:val="AFE09BB6"/>
    <w:lvl w:ilvl="0" w:tplc="088AFD20">
      <w:start w:val="5"/>
      <w:numFmt w:val="decimal"/>
      <w:lvlText w:val="%1."/>
      <w:lvlJc w:val="left"/>
    </w:lvl>
    <w:lvl w:ilvl="1" w:tplc="4E846E16">
      <w:numFmt w:val="decimal"/>
      <w:lvlText w:val=""/>
      <w:lvlJc w:val="left"/>
    </w:lvl>
    <w:lvl w:ilvl="2" w:tplc="B2B43B88">
      <w:numFmt w:val="decimal"/>
      <w:lvlText w:val=""/>
      <w:lvlJc w:val="left"/>
    </w:lvl>
    <w:lvl w:ilvl="3" w:tplc="35BA92EC">
      <w:numFmt w:val="decimal"/>
      <w:lvlText w:val=""/>
      <w:lvlJc w:val="left"/>
    </w:lvl>
    <w:lvl w:ilvl="4" w:tplc="D4D2FF1A">
      <w:numFmt w:val="decimal"/>
      <w:lvlText w:val=""/>
      <w:lvlJc w:val="left"/>
    </w:lvl>
    <w:lvl w:ilvl="5" w:tplc="2E54C000">
      <w:numFmt w:val="decimal"/>
      <w:lvlText w:val=""/>
      <w:lvlJc w:val="left"/>
    </w:lvl>
    <w:lvl w:ilvl="6" w:tplc="6E3C6498">
      <w:numFmt w:val="decimal"/>
      <w:lvlText w:val=""/>
      <w:lvlJc w:val="left"/>
    </w:lvl>
    <w:lvl w:ilvl="7" w:tplc="B4161EBA">
      <w:numFmt w:val="decimal"/>
      <w:lvlText w:val=""/>
      <w:lvlJc w:val="left"/>
    </w:lvl>
    <w:lvl w:ilvl="8" w:tplc="2FECB5FA">
      <w:numFmt w:val="decimal"/>
      <w:lvlText w:val=""/>
      <w:lvlJc w:val="left"/>
    </w:lvl>
  </w:abstractNum>
  <w:abstractNum w:abstractNumId="28">
    <w:nsid w:val="0000366B"/>
    <w:multiLevelType w:val="hybridMultilevel"/>
    <w:tmpl w:val="AC1C6088"/>
    <w:lvl w:ilvl="0" w:tplc="BD9CB900">
      <w:start w:val="1"/>
      <w:numFmt w:val="bullet"/>
      <w:lvlText w:val="●"/>
      <w:lvlJc w:val="left"/>
    </w:lvl>
    <w:lvl w:ilvl="1" w:tplc="EA0A3D10">
      <w:numFmt w:val="decimal"/>
      <w:lvlText w:val=""/>
      <w:lvlJc w:val="left"/>
    </w:lvl>
    <w:lvl w:ilvl="2" w:tplc="EC8A30E4">
      <w:numFmt w:val="decimal"/>
      <w:lvlText w:val=""/>
      <w:lvlJc w:val="left"/>
    </w:lvl>
    <w:lvl w:ilvl="3" w:tplc="FFC2443C">
      <w:numFmt w:val="decimal"/>
      <w:lvlText w:val=""/>
      <w:lvlJc w:val="left"/>
    </w:lvl>
    <w:lvl w:ilvl="4" w:tplc="34CE3F04">
      <w:numFmt w:val="decimal"/>
      <w:lvlText w:val=""/>
      <w:lvlJc w:val="left"/>
    </w:lvl>
    <w:lvl w:ilvl="5" w:tplc="F2E006DA">
      <w:numFmt w:val="decimal"/>
      <w:lvlText w:val=""/>
      <w:lvlJc w:val="left"/>
    </w:lvl>
    <w:lvl w:ilvl="6" w:tplc="4E6CD954">
      <w:numFmt w:val="decimal"/>
      <w:lvlText w:val=""/>
      <w:lvlJc w:val="left"/>
    </w:lvl>
    <w:lvl w:ilvl="7" w:tplc="E6586E7C">
      <w:numFmt w:val="decimal"/>
      <w:lvlText w:val=""/>
      <w:lvlJc w:val="left"/>
    </w:lvl>
    <w:lvl w:ilvl="8" w:tplc="100E430C">
      <w:numFmt w:val="decimal"/>
      <w:lvlText w:val=""/>
      <w:lvlJc w:val="left"/>
    </w:lvl>
  </w:abstractNum>
  <w:abstractNum w:abstractNumId="29">
    <w:nsid w:val="0000368E"/>
    <w:multiLevelType w:val="hybridMultilevel"/>
    <w:tmpl w:val="AADAE500"/>
    <w:lvl w:ilvl="0" w:tplc="DD12BEAC">
      <w:start w:val="1"/>
      <w:numFmt w:val="bullet"/>
      <w:lvlText w:val="/"/>
      <w:lvlJc w:val="left"/>
    </w:lvl>
    <w:lvl w:ilvl="1" w:tplc="521A3E4C">
      <w:start w:val="1"/>
      <w:numFmt w:val="bullet"/>
      <w:lvlText w:val="-"/>
      <w:lvlJc w:val="left"/>
    </w:lvl>
    <w:lvl w:ilvl="2" w:tplc="6784A7A2">
      <w:numFmt w:val="decimal"/>
      <w:lvlText w:val=""/>
      <w:lvlJc w:val="left"/>
    </w:lvl>
    <w:lvl w:ilvl="3" w:tplc="67CA261A">
      <w:numFmt w:val="decimal"/>
      <w:lvlText w:val=""/>
      <w:lvlJc w:val="left"/>
    </w:lvl>
    <w:lvl w:ilvl="4" w:tplc="3BF0CAAA">
      <w:numFmt w:val="decimal"/>
      <w:lvlText w:val=""/>
      <w:lvlJc w:val="left"/>
    </w:lvl>
    <w:lvl w:ilvl="5" w:tplc="5C800E04">
      <w:numFmt w:val="decimal"/>
      <w:lvlText w:val=""/>
      <w:lvlJc w:val="left"/>
    </w:lvl>
    <w:lvl w:ilvl="6" w:tplc="1170619A">
      <w:numFmt w:val="decimal"/>
      <w:lvlText w:val=""/>
      <w:lvlJc w:val="left"/>
    </w:lvl>
    <w:lvl w:ilvl="7" w:tplc="BF8C0BB8">
      <w:numFmt w:val="decimal"/>
      <w:lvlText w:val=""/>
      <w:lvlJc w:val="left"/>
    </w:lvl>
    <w:lvl w:ilvl="8" w:tplc="EFE25EAA">
      <w:numFmt w:val="decimal"/>
      <w:lvlText w:val=""/>
      <w:lvlJc w:val="left"/>
    </w:lvl>
  </w:abstractNum>
  <w:abstractNum w:abstractNumId="30">
    <w:nsid w:val="00003699"/>
    <w:multiLevelType w:val="hybridMultilevel"/>
    <w:tmpl w:val="54665384"/>
    <w:lvl w:ilvl="0" w:tplc="4D2ADA12">
      <w:start w:val="3"/>
      <w:numFmt w:val="decimal"/>
      <w:lvlText w:val="%1."/>
      <w:lvlJc w:val="left"/>
    </w:lvl>
    <w:lvl w:ilvl="1" w:tplc="89DC31B8">
      <w:numFmt w:val="decimal"/>
      <w:lvlText w:val=""/>
      <w:lvlJc w:val="left"/>
    </w:lvl>
    <w:lvl w:ilvl="2" w:tplc="DD8CE490">
      <w:numFmt w:val="decimal"/>
      <w:lvlText w:val=""/>
      <w:lvlJc w:val="left"/>
    </w:lvl>
    <w:lvl w:ilvl="3" w:tplc="1898FB02">
      <w:numFmt w:val="decimal"/>
      <w:lvlText w:val=""/>
      <w:lvlJc w:val="left"/>
    </w:lvl>
    <w:lvl w:ilvl="4" w:tplc="47C828A8">
      <w:numFmt w:val="decimal"/>
      <w:lvlText w:val=""/>
      <w:lvlJc w:val="left"/>
    </w:lvl>
    <w:lvl w:ilvl="5" w:tplc="1F345A5C">
      <w:numFmt w:val="decimal"/>
      <w:lvlText w:val=""/>
      <w:lvlJc w:val="left"/>
    </w:lvl>
    <w:lvl w:ilvl="6" w:tplc="FC62CA3E">
      <w:numFmt w:val="decimal"/>
      <w:lvlText w:val=""/>
      <w:lvlJc w:val="left"/>
    </w:lvl>
    <w:lvl w:ilvl="7" w:tplc="56626164">
      <w:numFmt w:val="decimal"/>
      <w:lvlText w:val=""/>
      <w:lvlJc w:val="left"/>
    </w:lvl>
    <w:lvl w:ilvl="8" w:tplc="C7D81C2A">
      <w:numFmt w:val="decimal"/>
      <w:lvlText w:val=""/>
      <w:lvlJc w:val="left"/>
    </w:lvl>
  </w:abstractNum>
  <w:abstractNum w:abstractNumId="31">
    <w:nsid w:val="00003A61"/>
    <w:multiLevelType w:val="hybridMultilevel"/>
    <w:tmpl w:val="719042EA"/>
    <w:lvl w:ilvl="0" w:tplc="63424C76">
      <w:start w:val="7"/>
      <w:numFmt w:val="decimal"/>
      <w:lvlText w:val="%1."/>
      <w:lvlJc w:val="left"/>
    </w:lvl>
    <w:lvl w:ilvl="1" w:tplc="B6C6721C">
      <w:numFmt w:val="decimal"/>
      <w:lvlText w:val=""/>
      <w:lvlJc w:val="left"/>
    </w:lvl>
    <w:lvl w:ilvl="2" w:tplc="01988F3A">
      <w:numFmt w:val="decimal"/>
      <w:lvlText w:val=""/>
      <w:lvlJc w:val="left"/>
    </w:lvl>
    <w:lvl w:ilvl="3" w:tplc="3F5C1DB2">
      <w:numFmt w:val="decimal"/>
      <w:lvlText w:val=""/>
      <w:lvlJc w:val="left"/>
    </w:lvl>
    <w:lvl w:ilvl="4" w:tplc="7DCECC10">
      <w:numFmt w:val="decimal"/>
      <w:lvlText w:val=""/>
      <w:lvlJc w:val="left"/>
    </w:lvl>
    <w:lvl w:ilvl="5" w:tplc="370A0148">
      <w:numFmt w:val="decimal"/>
      <w:lvlText w:val=""/>
      <w:lvlJc w:val="left"/>
    </w:lvl>
    <w:lvl w:ilvl="6" w:tplc="72BE6EE0">
      <w:numFmt w:val="decimal"/>
      <w:lvlText w:val=""/>
      <w:lvlJc w:val="left"/>
    </w:lvl>
    <w:lvl w:ilvl="7" w:tplc="FC82ADB8">
      <w:numFmt w:val="decimal"/>
      <w:lvlText w:val=""/>
      <w:lvlJc w:val="left"/>
    </w:lvl>
    <w:lvl w:ilvl="8" w:tplc="EEFCE952">
      <w:numFmt w:val="decimal"/>
      <w:lvlText w:val=""/>
      <w:lvlJc w:val="left"/>
    </w:lvl>
  </w:abstractNum>
  <w:abstractNum w:abstractNumId="32">
    <w:nsid w:val="00003A9E"/>
    <w:multiLevelType w:val="hybridMultilevel"/>
    <w:tmpl w:val="C0028266"/>
    <w:lvl w:ilvl="0" w:tplc="EC96D886">
      <w:start w:val="1"/>
      <w:numFmt w:val="bullet"/>
      <w:lvlText w:val="в"/>
      <w:lvlJc w:val="left"/>
    </w:lvl>
    <w:lvl w:ilvl="1" w:tplc="329CEE9A">
      <w:numFmt w:val="decimal"/>
      <w:lvlText w:val=""/>
      <w:lvlJc w:val="left"/>
    </w:lvl>
    <w:lvl w:ilvl="2" w:tplc="41549134">
      <w:numFmt w:val="decimal"/>
      <w:lvlText w:val=""/>
      <w:lvlJc w:val="left"/>
    </w:lvl>
    <w:lvl w:ilvl="3" w:tplc="00A620C6">
      <w:numFmt w:val="decimal"/>
      <w:lvlText w:val=""/>
      <w:lvlJc w:val="left"/>
    </w:lvl>
    <w:lvl w:ilvl="4" w:tplc="CCC2C73A">
      <w:numFmt w:val="decimal"/>
      <w:lvlText w:val=""/>
      <w:lvlJc w:val="left"/>
    </w:lvl>
    <w:lvl w:ilvl="5" w:tplc="B3043E56">
      <w:numFmt w:val="decimal"/>
      <w:lvlText w:val=""/>
      <w:lvlJc w:val="left"/>
    </w:lvl>
    <w:lvl w:ilvl="6" w:tplc="F8986A58">
      <w:numFmt w:val="decimal"/>
      <w:lvlText w:val=""/>
      <w:lvlJc w:val="left"/>
    </w:lvl>
    <w:lvl w:ilvl="7" w:tplc="1C36B7B0">
      <w:numFmt w:val="decimal"/>
      <w:lvlText w:val=""/>
      <w:lvlJc w:val="left"/>
    </w:lvl>
    <w:lvl w:ilvl="8" w:tplc="7E70F91A">
      <w:numFmt w:val="decimal"/>
      <w:lvlText w:val=""/>
      <w:lvlJc w:val="left"/>
    </w:lvl>
  </w:abstractNum>
  <w:abstractNum w:abstractNumId="33">
    <w:nsid w:val="00003C61"/>
    <w:multiLevelType w:val="hybridMultilevel"/>
    <w:tmpl w:val="F0F46C96"/>
    <w:lvl w:ilvl="0" w:tplc="151412E6">
      <w:start w:val="1"/>
      <w:numFmt w:val="bullet"/>
      <w:lvlText w:val="●"/>
      <w:lvlJc w:val="left"/>
    </w:lvl>
    <w:lvl w:ilvl="1" w:tplc="690423CA">
      <w:numFmt w:val="decimal"/>
      <w:lvlText w:val=""/>
      <w:lvlJc w:val="left"/>
    </w:lvl>
    <w:lvl w:ilvl="2" w:tplc="7C44E2D4">
      <w:numFmt w:val="decimal"/>
      <w:lvlText w:val=""/>
      <w:lvlJc w:val="left"/>
    </w:lvl>
    <w:lvl w:ilvl="3" w:tplc="9EAA6A00">
      <w:numFmt w:val="decimal"/>
      <w:lvlText w:val=""/>
      <w:lvlJc w:val="left"/>
    </w:lvl>
    <w:lvl w:ilvl="4" w:tplc="E5E08770">
      <w:numFmt w:val="decimal"/>
      <w:lvlText w:val=""/>
      <w:lvlJc w:val="left"/>
    </w:lvl>
    <w:lvl w:ilvl="5" w:tplc="3CD4EBAE">
      <w:numFmt w:val="decimal"/>
      <w:lvlText w:val=""/>
      <w:lvlJc w:val="left"/>
    </w:lvl>
    <w:lvl w:ilvl="6" w:tplc="10DE8294">
      <w:numFmt w:val="decimal"/>
      <w:lvlText w:val=""/>
      <w:lvlJc w:val="left"/>
    </w:lvl>
    <w:lvl w:ilvl="7" w:tplc="CCCE9812">
      <w:numFmt w:val="decimal"/>
      <w:lvlText w:val=""/>
      <w:lvlJc w:val="left"/>
    </w:lvl>
    <w:lvl w:ilvl="8" w:tplc="64C2D386">
      <w:numFmt w:val="decimal"/>
      <w:lvlText w:val=""/>
      <w:lvlJc w:val="left"/>
    </w:lvl>
  </w:abstractNum>
  <w:abstractNum w:abstractNumId="34">
    <w:nsid w:val="00003CD5"/>
    <w:multiLevelType w:val="hybridMultilevel"/>
    <w:tmpl w:val="314C9CBA"/>
    <w:lvl w:ilvl="0" w:tplc="F8F20BD2">
      <w:start w:val="1"/>
      <w:numFmt w:val="bullet"/>
      <w:lvlText w:val="●"/>
      <w:lvlJc w:val="left"/>
    </w:lvl>
    <w:lvl w:ilvl="1" w:tplc="ED209C18">
      <w:numFmt w:val="decimal"/>
      <w:lvlText w:val=""/>
      <w:lvlJc w:val="left"/>
    </w:lvl>
    <w:lvl w:ilvl="2" w:tplc="CA0CE6D8">
      <w:numFmt w:val="decimal"/>
      <w:lvlText w:val=""/>
      <w:lvlJc w:val="left"/>
    </w:lvl>
    <w:lvl w:ilvl="3" w:tplc="B15A6A6E">
      <w:numFmt w:val="decimal"/>
      <w:lvlText w:val=""/>
      <w:lvlJc w:val="left"/>
    </w:lvl>
    <w:lvl w:ilvl="4" w:tplc="8E1EA91E">
      <w:numFmt w:val="decimal"/>
      <w:lvlText w:val=""/>
      <w:lvlJc w:val="left"/>
    </w:lvl>
    <w:lvl w:ilvl="5" w:tplc="7F7642A4">
      <w:numFmt w:val="decimal"/>
      <w:lvlText w:val=""/>
      <w:lvlJc w:val="left"/>
    </w:lvl>
    <w:lvl w:ilvl="6" w:tplc="0A0475D4">
      <w:numFmt w:val="decimal"/>
      <w:lvlText w:val=""/>
      <w:lvlJc w:val="left"/>
    </w:lvl>
    <w:lvl w:ilvl="7" w:tplc="DC74E9FA">
      <w:numFmt w:val="decimal"/>
      <w:lvlText w:val=""/>
      <w:lvlJc w:val="left"/>
    </w:lvl>
    <w:lvl w:ilvl="8" w:tplc="D468443E">
      <w:numFmt w:val="decimal"/>
      <w:lvlText w:val=""/>
      <w:lvlJc w:val="left"/>
    </w:lvl>
  </w:abstractNum>
  <w:abstractNum w:abstractNumId="35">
    <w:nsid w:val="00003CD6"/>
    <w:multiLevelType w:val="hybridMultilevel"/>
    <w:tmpl w:val="A432A5FE"/>
    <w:lvl w:ilvl="0" w:tplc="6B0C32C0">
      <w:start w:val="1"/>
      <w:numFmt w:val="decimal"/>
      <w:lvlText w:val="%1."/>
      <w:lvlJc w:val="left"/>
    </w:lvl>
    <w:lvl w:ilvl="1" w:tplc="50229C3C">
      <w:numFmt w:val="decimal"/>
      <w:lvlText w:val=""/>
      <w:lvlJc w:val="left"/>
    </w:lvl>
    <w:lvl w:ilvl="2" w:tplc="4A40F644">
      <w:numFmt w:val="decimal"/>
      <w:lvlText w:val=""/>
      <w:lvlJc w:val="left"/>
    </w:lvl>
    <w:lvl w:ilvl="3" w:tplc="14D804E6">
      <w:numFmt w:val="decimal"/>
      <w:lvlText w:val=""/>
      <w:lvlJc w:val="left"/>
    </w:lvl>
    <w:lvl w:ilvl="4" w:tplc="4B6254C8">
      <w:numFmt w:val="decimal"/>
      <w:lvlText w:val=""/>
      <w:lvlJc w:val="left"/>
    </w:lvl>
    <w:lvl w:ilvl="5" w:tplc="F522BD7C">
      <w:numFmt w:val="decimal"/>
      <w:lvlText w:val=""/>
      <w:lvlJc w:val="left"/>
    </w:lvl>
    <w:lvl w:ilvl="6" w:tplc="DA4893DA">
      <w:numFmt w:val="decimal"/>
      <w:lvlText w:val=""/>
      <w:lvlJc w:val="left"/>
    </w:lvl>
    <w:lvl w:ilvl="7" w:tplc="B9E07360">
      <w:numFmt w:val="decimal"/>
      <w:lvlText w:val=""/>
      <w:lvlJc w:val="left"/>
    </w:lvl>
    <w:lvl w:ilvl="8" w:tplc="A66AC502">
      <w:numFmt w:val="decimal"/>
      <w:lvlText w:val=""/>
      <w:lvlJc w:val="left"/>
    </w:lvl>
  </w:abstractNum>
  <w:abstractNum w:abstractNumId="36">
    <w:nsid w:val="00003EF6"/>
    <w:multiLevelType w:val="hybridMultilevel"/>
    <w:tmpl w:val="F7C4CB48"/>
    <w:lvl w:ilvl="0" w:tplc="4498DF0C">
      <w:start w:val="1"/>
      <w:numFmt w:val="bullet"/>
      <w:lvlText w:val="●"/>
      <w:lvlJc w:val="left"/>
    </w:lvl>
    <w:lvl w:ilvl="1" w:tplc="53DEFF9A">
      <w:numFmt w:val="decimal"/>
      <w:lvlText w:val=""/>
      <w:lvlJc w:val="left"/>
    </w:lvl>
    <w:lvl w:ilvl="2" w:tplc="4642AC74">
      <w:numFmt w:val="decimal"/>
      <w:lvlText w:val=""/>
      <w:lvlJc w:val="left"/>
    </w:lvl>
    <w:lvl w:ilvl="3" w:tplc="898AE1FE">
      <w:numFmt w:val="decimal"/>
      <w:lvlText w:val=""/>
      <w:lvlJc w:val="left"/>
    </w:lvl>
    <w:lvl w:ilvl="4" w:tplc="92A07666">
      <w:numFmt w:val="decimal"/>
      <w:lvlText w:val=""/>
      <w:lvlJc w:val="left"/>
    </w:lvl>
    <w:lvl w:ilvl="5" w:tplc="994ED32E">
      <w:numFmt w:val="decimal"/>
      <w:lvlText w:val=""/>
      <w:lvlJc w:val="left"/>
    </w:lvl>
    <w:lvl w:ilvl="6" w:tplc="278A55E4">
      <w:numFmt w:val="decimal"/>
      <w:lvlText w:val=""/>
      <w:lvlJc w:val="left"/>
    </w:lvl>
    <w:lvl w:ilvl="7" w:tplc="78A81FF6">
      <w:numFmt w:val="decimal"/>
      <w:lvlText w:val=""/>
      <w:lvlJc w:val="left"/>
    </w:lvl>
    <w:lvl w:ilvl="8" w:tplc="94C6D58A">
      <w:numFmt w:val="decimal"/>
      <w:lvlText w:val=""/>
      <w:lvlJc w:val="left"/>
    </w:lvl>
  </w:abstractNum>
  <w:abstractNum w:abstractNumId="37">
    <w:nsid w:val="00004080"/>
    <w:multiLevelType w:val="hybridMultilevel"/>
    <w:tmpl w:val="6F8E1EA0"/>
    <w:lvl w:ilvl="0" w:tplc="22FEC0B2">
      <w:start w:val="1"/>
      <w:numFmt w:val="bullet"/>
      <w:lvlText w:val="●"/>
      <w:lvlJc w:val="left"/>
    </w:lvl>
    <w:lvl w:ilvl="1" w:tplc="0B0E5D78">
      <w:numFmt w:val="decimal"/>
      <w:lvlText w:val=""/>
      <w:lvlJc w:val="left"/>
    </w:lvl>
    <w:lvl w:ilvl="2" w:tplc="1DCC965A">
      <w:numFmt w:val="decimal"/>
      <w:lvlText w:val=""/>
      <w:lvlJc w:val="left"/>
    </w:lvl>
    <w:lvl w:ilvl="3" w:tplc="9D008B72">
      <w:numFmt w:val="decimal"/>
      <w:lvlText w:val=""/>
      <w:lvlJc w:val="left"/>
    </w:lvl>
    <w:lvl w:ilvl="4" w:tplc="0C847322">
      <w:numFmt w:val="decimal"/>
      <w:lvlText w:val=""/>
      <w:lvlJc w:val="left"/>
    </w:lvl>
    <w:lvl w:ilvl="5" w:tplc="42BC849C">
      <w:numFmt w:val="decimal"/>
      <w:lvlText w:val=""/>
      <w:lvlJc w:val="left"/>
    </w:lvl>
    <w:lvl w:ilvl="6" w:tplc="F1840FAC">
      <w:numFmt w:val="decimal"/>
      <w:lvlText w:val=""/>
      <w:lvlJc w:val="left"/>
    </w:lvl>
    <w:lvl w:ilvl="7" w:tplc="87C2AD9A">
      <w:numFmt w:val="decimal"/>
      <w:lvlText w:val=""/>
      <w:lvlJc w:val="left"/>
    </w:lvl>
    <w:lvl w:ilvl="8" w:tplc="8B3C12CC">
      <w:numFmt w:val="decimal"/>
      <w:lvlText w:val=""/>
      <w:lvlJc w:val="left"/>
    </w:lvl>
  </w:abstractNum>
  <w:abstractNum w:abstractNumId="38">
    <w:nsid w:val="0000409D"/>
    <w:multiLevelType w:val="hybridMultilevel"/>
    <w:tmpl w:val="3B72D398"/>
    <w:lvl w:ilvl="0" w:tplc="1DFA6A2C">
      <w:start w:val="1"/>
      <w:numFmt w:val="bullet"/>
      <w:lvlText w:val="●"/>
      <w:lvlJc w:val="left"/>
    </w:lvl>
    <w:lvl w:ilvl="1" w:tplc="A57E679C">
      <w:numFmt w:val="decimal"/>
      <w:lvlText w:val=""/>
      <w:lvlJc w:val="left"/>
    </w:lvl>
    <w:lvl w:ilvl="2" w:tplc="2A1E467A">
      <w:numFmt w:val="decimal"/>
      <w:lvlText w:val=""/>
      <w:lvlJc w:val="left"/>
    </w:lvl>
    <w:lvl w:ilvl="3" w:tplc="456CA152">
      <w:numFmt w:val="decimal"/>
      <w:lvlText w:val=""/>
      <w:lvlJc w:val="left"/>
    </w:lvl>
    <w:lvl w:ilvl="4" w:tplc="5B6A8C1E">
      <w:numFmt w:val="decimal"/>
      <w:lvlText w:val=""/>
      <w:lvlJc w:val="left"/>
    </w:lvl>
    <w:lvl w:ilvl="5" w:tplc="FD204AAE">
      <w:numFmt w:val="decimal"/>
      <w:lvlText w:val=""/>
      <w:lvlJc w:val="left"/>
    </w:lvl>
    <w:lvl w:ilvl="6" w:tplc="42A41CF6">
      <w:numFmt w:val="decimal"/>
      <w:lvlText w:val=""/>
      <w:lvlJc w:val="left"/>
    </w:lvl>
    <w:lvl w:ilvl="7" w:tplc="8EAA9502">
      <w:numFmt w:val="decimal"/>
      <w:lvlText w:val=""/>
      <w:lvlJc w:val="left"/>
    </w:lvl>
    <w:lvl w:ilvl="8" w:tplc="10980584">
      <w:numFmt w:val="decimal"/>
      <w:lvlText w:val=""/>
      <w:lvlJc w:val="left"/>
    </w:lvl>
  </w:abstractNum>
  <w:abstractNum w:abstractNumId="39">
    <w:nsid w:val="0000422D"/>
    <w:multiLevelType w:val="hybridMultilevel"/>
    <w:tmpl w:val="084A6100"/>
    <w:lvl w:ilvl="0" w:tplc="A886B4DA">
      <w:start w:val="1"/>
      <w:numFmt w:val="bullet"/>
      <w:lvlText w:val="В"/>
      <w:lvlJc w:val="left"/>
    </w:lvl>
    <w:lvl w:ilvl="1" w:tplc="A914D992">
      <w:numFmt w:val="decimal"/>
      <w:lvlText w:val=""/>
      <w:lvlJc w:val="left"/>
    </w:lvl>
    <w:lvl w:ilvl="2" w:tplc="749AB07A">
      <w:numFmt w:val="decimal"/>
      <w:lvlText w:val=""/>
      <w:lvlJc w:val="left"/>
    </w:lvl>
    <w:lvl w:ilvl="3" w:tplc="B41E71BE">
      <w:numFmt w:val="decimal"/>
      <w:lvlText w:val=""/>
      <w:lvlJc w:val="left"/>
    </w:lvl>
    <w:lvl w:ilvl="4" w:tplc="0032DAAC">
      <w:numFmt w:val="decimal"/>
      <w:lvlText w:val=""/>
      <w:lvlJc w:val="left"/>
    </w:lvl>
    <w:lvl w:ilvl="5" w:tplc="B6E04982">
      <w:numFmt w:val="decimal"/>
      <w:lvlText w:val=""/>
      <w:lvlJc w:val="left"/>
    </w:lvl>
    <w:lvl w:ilvl="6" w:tplc="73F0475C">
      <w:numFmt w:val="decimal"/>
      <w:lvlText w:val=""/>
      <w:lvlJc w:val="left"/>
    </w:lvl>
    <w:lvl w:ilvl="7" w:tplc="FDECD8C4">
      <w:numFmt w:val="decimal"/>
      <w:lvlText w:val=""/>
      <w:lvlJc w:val="left"/>
    </w:lvl>
    <w:lvl w:ilvl="8" w:tplc="616E36B2">
      <w:numFmt w:val="decimal"/>
      <w:lvlText w:val=""/>
      <w:lvlJc w:val="left"/>
    </w:lvl>
  </w:abstractNum>
  <w:abstractNum w:abstractNumId="40">
    <w:nsid w:val="00004230"/>
    <w:multiLevelType w:val="hybridMultilevel"/>
    <w:tmpl w:val="AC04988C"/>
    <w:lvl w:ilvl="0" w:tplc="C924F7A8">
      <w:start w:val="1"/>
      <w:numFmt w:val="bullet"/>
      <w:lvlText w:val="●"/>
      <w:lvlJc w:val="left"/>
    </w:lvl>
    <w:lvl w:ilvl="1" w:tplc="8ACE9C7A">
      <w:numFmt w:val="decimal"/>
      <w:lvlText w:val=""/>
      <w:lvlJc w:val="left"/>
    </w:lvl>
    <w:lvl w:ilvl="2" w:tplc="75EA0D6C">
      <w:numFmt w:val="decimal"/>
      <w:lvlText w:val=""/>
      <w:lvlJc w:val="left"/>
    </w:lvl>
    <w:lvl w:ilvl="3" w:tplc="28C211A0">
      <w:numFmt w:val="decimal"/>
      <w:lvlText w:val=""/>
      <w:lvlJc w:val="left"/>
    </w:lvl>
    <w:lvl w:ilvl="4" w:tplc="9A5AE60E">
      <w:numFmt w:val="decimal"/>
      <w:lvlText w:val=""/>
      <w:lvlJc w:val="left"/>
    </w:lvl>
    <w:lvl w:ilvl="5" w:tplc="69C2CA88">
      <w:numFmt w:val="decimal"/>
      <w:lvlText w:val=""/>
      <w:lvlJc w:val="left"/>
    </w:lvl>
    <w:lvl w:ilvl="6" w:tplc="5E486F6A">
      <w:numFmt w:val="decimal"/>
      <w:lvlText w:val=""/>
      <w:lvlJc w:val="left"/>
    </w:lvl>
    <w:lvl w:ilvl="7" w:tplc="90520E8E">
      <w:numFmt w:val="decimal"/>
      <w:lvlText w:val=""/>
      <w:lvlJc w:val="left"/>
    </w:lvl>
    <w:lvl w:ilvl="8" w:tplc="C3B80582">
      <w:numFmt w:val="decimal"/>
      <w:lvlText w:val=""/>
      <w:lvlJc w:val="left"/>
    </w:lvl>
  </w:abstractNum>
  <w:abstractNum w:abstractNumId="41">
    <w:nsid w:val="00004657"/>
    <w:multiLevelType w:val="hybridMultilevel"/>
    <w:tmpl w:val="BCD030E0"/>
    <w:lvl w:ilvl="0" w:tplc="7230373E">
      <w:start w:val="1"/>
      <w:numFmt w:val="bullet"/>
      <w:lvlText w:val="В"/>
      <w:lvlJc w:val="left"/>
    </w:lvl>
    <w:lvl w:ilvl="1" w:tplc="B2DE83BA">
      <w:numFmt w:val="decimal"/>
      <w:lvlText w:val=""/>
      <w:lvlJc w:val="left"/>
    </w:lvl>
    <w:lvl w:ilvl="2" w:tplc="F692F3BE">
      <w:numFmt w:val="decimal"/>
      <w:lvlText w:val=""/>
      <w:lvlJc w:val="left"/>
    </w:lvl>
    <w:lvl w:ilvl="3" w:tplc="5BC88666">
      <w:numFmt w:val="decimal"/>
      <w:lvlText w:val=""/>
      <w:lvlJc w:val="left"/>
    </w:lvl>
    <w:lvl w:ilvl="4" w:tplc="6CAC7C0E">
      <w:numFmt w:val="decimal"/>
      <w:lvlText w:val=""/>
      <w:lvlJc w:val="left"/>
    </w:lvl>
    <w:lvl w:ilvl="5" w:tplc="C4E89146">
      <w:numFmt w:val="decimal"/>
      <w:lvlText w:val=""/>
      <w:lvlJc w:val="left"/>
    </w:lvl>
    <w:lvl w:ilvl="6" w:tplc="8E249F80">
      <w:numFmt w:val="decimal"/>
      <w:lvlText w:val=""/>
      <w:lvlJc w:val="left"/>
    </w:lvl>
    <w:lvl w:ilvl="7" w:tplc="6C4CFEF2">
      <w:numFmt w:val="decimal"/>
      <w:lvlText w:val=""/>
      <w:lvlJc w:val="left"/>
    </w:lvl>
    <w:lvl w:ilvl="8" w:tplc="50809F82">
      <w:numFmt w:val="decimal"/>
      <w:lvlText w:val=""/>
      <w:lvlJc w:val="left"/>
    </w:lvl>
  </w:abstractNum>
  <w:abstractNum w:abstractNumId="42">
    <w:nsid w:val="0000489C"/>
    <w:multiLevelType w:val="hybridMultilevel"/>
    <w:tmpl w:val="06844DE6"/>
    <w:lvl w:ilvl="0" w:tplc="FA46F64E">
      <w:start w:val="1"/>
      <w:numFmt w:val="bullet"/>
      <w:lvlText w:val="-"/>
      <w:lvlJc w:val="left"/>
    </w:lvl>
    <w:lvl w:ilvl="1" w:tplc="A17C8D68">
      <w:numFmt w:val="decimal"/>
      <w:lvlText w:val=""/>
      <w:lvlJc w:val="left"/>
    </w:lvl>
    <w:lvl w:ilvl="2" w:tplc="7430BE34">
      <w:numFmt w:val="decimal"/>
      <w:lvlText w:val=""/>
      <w:lvlJc w:val="left"/>
    </w:lvl>
    <w:lvl w:ilvl="3" w:tplc="6E029C90">
      <w:numFmt w:val="decimal"/>
      <w:lvlText w:val=""/>
      <w:lvlJc w:val="left"/>
    </w:lvl>
    <w:lvl w:ilvl="4" w:tplc="ACDCDE9A">
      <w:numFmt w:val="decimal"/>
      <w:lvlText w:val=""/>
      <w:lvlJc w:val="left"/>
    </w:lvl>
    <w:lvl w:ilvl="5" w:tplc="6A4E9B62">
      <w:numFmt w:val="decimal"/>
      <w:lvlText w:val=""/>
      <w:lvlJc w:val="left"/>
    </w:lvl>
    <w:lvl w:ilvl="6" w:tplc="6D8E4622">
      <w:numFmt w:val="decimal"/>
      <w:lvlText w:val=""/>
      <w:lvlJc w:val="left"/>
    </w:lvl>
    <w:lvl w:ilvl="7" w:tplc="EAAC8CC6">
      <w:numFmt w:val="decimal"/>
      <w:lvlText w:val=""/>
      <w:lvlJc w:val="left"/>
    </w:lvl>
    <w:lvl w:ilvl="8" w:tplc="21D65844">
      <w:numFmt w:val="decimal"/>
      <w:lvlText w:val=""/>
      <w:lvlJc w:val="left"/>
    </w:lvl>
  </w:abstractNum>
  <w:abstractNum w:abstractNumId="43">
    <w:nsid w:val="000048CC"/>
    <w:multiLevelType w:val="hybridMultilevel"/>
    <w:tmpl w:val="9B348124"/>
    <w:lvl w:ilvl="0" w:tplc="CDCC93B2">
      <w:numFmt w:val="decimal"/>
      <w:lvlText w:val="%1."/>
      <w:lvlJc w:val="left"/>
    </w:lvl>
    <w:lvl w:ilvl="1" w:tplc="AF60AA0E">
      <w:start w:val="1"/>
      <w:numFmt w:val="bullet"/>
      <w:lvlText w:val="-"/>
      <w:lvlJc w:val="left"/>
    </w:lvl>
    <w:lvl w:ilvl="2" w:tplc="5C7C7E9C">
      <w:numFmt w:val="decimal"/>
      <w:lvlText w:val=""/>
      <w:lvlJc w:val="left"/>
    </w:lvl>
    <w:lvl w:ilvl="3" w:tplc="B21C5678">
      <w:numFmt w:val="decimal"/>
      <w:lvlText w:val=""/>
      <w:lvlJc w:val="left"/>
    </w:lvl>
    <w:lvl w:ilvl="4" w:tplc="BEDA46BC">
      <w:numFmt w:val="decimal"/>
      <w:lvlText w:val=""/>
      <w:lvlJc w:val="left"/>
    </w:lvl>
    <w:lvl w:ilvl="5" w:tplc="F17CCA0C">
      <w:numFmt w:val="decimal"/>
      <w:lvlText w:val=""/>
      <w:lvlJc w:val="left"/>
    </w:lvl>
    <w:lvl w:ilvl="6" w:tplc="AE240E30">
      <w:numFmt w:val="decimal"/>
      <w:lvlText w:val=""/>
      <w:lvlJc w:val="left"/>
    </w:lvl>
    <w:lvl w:ilvl="7" w:tplc="9A94B89A">
      <w:numFmt w:val="decimal"/>
      <w:lvlText w:val=""/>
      <w:lvlJc w:val="left"/>
    </w:lvl>
    <w:lvl w:ilvl="8" w:tplc="9E1AD380">
      <w:numFmt w:val="decimal"/>
      <w:lvlText w:val=""/>
      <w:lvlJc w:val="left"/>
    </w:lvl>
  </w:abstractNum>
  <w:abstractNum w:abstractNumId="44">
    <w:nsid w:val="00004944"/>
    <w:multiLevelType w:val="hybridMultilevel"/>
    <w:tmpl w:val="F5C2C5F2"/>
    <w:lvl w:ilvl="0" w:tplc="74428ADC">
      <w:start w:val="1"/>
      <w:numFmt w:val="bullet"/>
      <w:lvlText w:val="●"/>
      <w:lvlJc w:val="left"/>
    </w:lvl>
    <w:lvl w:ilvl="1" w:tplc="9CF046A8">
      <w:numFmt w:val="decimal"/>
      <w:lvlText w:val=""/>
      <w:lvlJc w:val="left"/>
    </w:lvl>
    <w:lvl w:ilvl="2" w:tplc="F5D82B70">
      <w:numFmt w:val="decimal"/>
      <w:lvlText w:val=""/>
      <w:lvlJc w:val="left"/>
    </w:lvl>
    <w:lvl w:ilvl="3" w:tplc="B3FEBE34">
      <w:numFmt w:val="decimal"/>
      <w:lvlText w:val=""/>
      <w:lvlJc w:val="left"/>
    </w:lvl>
    <w:lvl w:ilvl="4" w:tplc="440E52F4">
      <w:numFmt w:val="decimal"/>
      <w:lvlText w:val=""/>
      <w:lvlJc w:val="left"/>
    </w:lvl>
    <w:lvl w:ilvl="5" w:tplc="EBF49AA2">
      <w:numFmt w:val="decimal"/>
      <w:lvlText w:val=""/>
      <w:lvlJc w:val="left"/>
    </w:lvl>
    <w:lvl w:ilvl="6" w:tplc="E118181E">
      <w:numFmt w:val="decimal"/>
      <w:lvlText w:val=""/>
      <w:lvlJc w:val="left"/>
    </w:lvl>
    <w:lvl w:ilvl="7" w:tplc="A008BC24">
      <w:numFmt w:val="decimal"/>
      <w:lvlText w:val=""/>
      <w:lvlJc w:val="left"/>
    </w:lvl>
    <w:lvl w:ilvl="8" w:tplc="2192505C">
      <w:numFmt w:val="decimal"/>
      <w:lvlText w:val=""/>
      <w:lvlJc w:val="left"/>
    </w:lvl>
  </w:abstractNum>
  <w:abstractNum w:abstractNumId="45">
    <w:nsid w:val="00004A80"/>
    <w:multiLevelType w:val="hybridMultilevel"/>
    <w:tmpl w:val="3FF8850E"/>
    <w:lvl w:ilvl="0" w:tplc="D9D2D400">
      <w:start w:val="1"/>
      <w:numFmt w:val="bullet"/>
      <w:lvlText w:val="●"/>
      <w:lvlJc w:val="left"/>
    </w:lvl>
    <w:lvl w:ilvl="1" w:tplc="90F0EDB2">
      <w:numFmt w:val="decimal"/>
      <w:lvlText w:val=""/>
      <w:lvlJc w:val="left"/>
    </w:lvl>
    <w:lvl w:ilvl="2" w:tplc="53B26128">
      <w:numFmt w:val="decimal"/>
      <w:lvlText w:val=""/>
      <w:lvlJc w:val="left"/>
    </w:lvl>
    <w:lvl w:ilvl="3" w:tplc="B088D17A">
      <w:numFmt w:val="decimal"/>
      <w:lvlText w:val=""/>
      <w:lvlJc w:val="left"/>
    </w:lvl>
    <w:lvl w:ilvl="4" w:tplc="D1E007AC">
      <w:numFmt w:val="decimal"/>
      <w:lvlText w:val=""/>
      <w:lvlJc w:val="left"/>
    </w:lvl>
    <w:lvl w:ilvl="5" w:tplc="9424CEE4">
      <w:numFmt w:val="decimal"/>
      <w:lvlText w:val=""/>
      <w:lvlJc w:val="left"/>
    </w:lvl>
    <w:lvl w:ilvl="6" w:tplc="9AAEA3C8">
      <w:numFmt w:val="decimal"/>
      <w:lvlText w:val=""/>
      <w:lvlJc w:val="left"/>
    </w:lvl>
    <w:lvl w:ilvl="7" w:tplc="CF962E38">
      <w:numFmt w:val="decimal"/>
      <w:lvlText w:val=""/>
      <w:lvlJc w:val="left"/>
    </w:lvl>
    <w:lvl w:ilvl="8" w:tplc="9B5C85C8">
      <w:numFmt w:val="decimal"/>
      <w:lvlText w:val=""/>
      <w:lvlJc w:val="left"/>
    </w:lvl>
  </w:abstractNum>
  <w:abstractNum w:abstractNumId="46">
    <w:nsid w:val="00004CAD"/>
    <w:multiLevelType w:val="hybridMultilevel"/>
    <w:tmpl w:val="FBC44F36"/>
    <w:lvl w:ilvl="0" w:tplc="4D6473AA">
      <w:start w:val="2"/>
      <w:numFmt w:val="decimal"/>
      <w:lvlText w:val="%1."/>
      <w:lvlJc w:val="left"/>
    </w:lvl>
    <w:lvl w:ilvl="1" w:tplc="B5C00B22">
      <w:numFmt w:val="decimal"/>
      <w:lvlText w:val=""/>
      <w:lvlJc w:val="left"/>
    </w:lvl>
    <w:lvl w:ilvl="2" w:tplc="54525910">
      <w:numFmt w:val="decimal"/>
      <w:lvlText w:val=""/>
      <w:lvlJc w:val="left"/>
    </w:lvl>
    <w:lvl w:ilvl="3" w:tplc="2E0E1D16">
      <w:numFmt w:val="decimal"/>
      <w:lvlText w:val=""/>
      <w:lvlJc w:val="left"/>
    </w:lvl>
    <w:lvl w:ilvl="4" w:tplc="2C88C698">
      <w:numFmt w:val="decimal"/>
      <w:lvlText w:val=""/>
      <w:lvlJc w:val="left"/>
    </w:lvl>
    <w:lvl w:ilvl="5" w:tplc="347AB3A4">
      <w:numFmt w:val="decimal"/>
      <w:lvlText w:val=""/>
      <w:lvlJc w:val="left"/>
    </w:lvl>
    <w:lvl w:ilvl="6" w:tplc="226E2EB4">
      <w:numFmt w:val="decimal"/>
      <w:lvlText w:val=""/>
      <w:lvlJc w:val="left"/>
    </w:lvl>
    <w:lvl w:ilvl="7" w:tplc="FA16EA8C">
      <w:numFmt w:val="decimal"/>
      <w:lvlText w:val=""/>
      <w:lvlJc w:val="left"/>
    </w:lvl>
    <w:lvl w:ilvl="8" w:tplc="A662A0F4">
      <w:numFmt w:val="decimal"/>
      <w:lvlText w:val=""/>
      <w:lvlJc w:val="left"/>
    </w:lvl>
  </w:abstractNum>
  <w:abstractNum w:abstractNumId="47">
    <w:nsid w:val="00004DF2"/>
    <w:multiLevelType w:val="hybridMultilevel"/>
    <w:tmpl w:val="D3BA3772"/>
    <w:lvl w:ilvl="0" w:tplc="9C74A710">
      <w:start w:val="1"/>
      <w:numFmt w:val="bullet"/>
      <w:lvlText w:val="●"/>
      <w:lvlJc w:val="left"/>
    </w:lvl>
    <w:lvl w:ilvl="1" w:tplc="A24EFF20">
      <w:numFmt w:val="decimal"/>
      <w:lvlText w:val=""/>
      <w:lvlJc w:val="left"/>
    </w:lvl>
    <w:lvl w:ilvl="2" w:tplc="F2289A1C">
      <w:numFmt w:val="decimal"/>
      <w:lvlText w:val=""/>
      <w:lvlJc w:val="left"/>
    </w:lvl>
    <w:lvl w:ilvl="3" w:tplc="937EB61A">
      <w:numFmt w:val="decimal"/>
      <w:lvlText w:val=""/>
      <w:lvlJc w:val="left"/>
    </w:lvl>
    <w:lvl w:ilvl="4" w:tplc="A74EDAEA">
      <w:numFmt w:val="decimal"/>
      <w:lvlText w:val=""/>
      <w:lvlJc w:val="left"/>
    </w:lvl>
    <w:lvl w:ilvl="5" w:tplc="E878FFB2">
      <w:numFmt w:val="decimal"/>
      <w:lvlText w:val=""/>
      <w:lvlJc w:val="left"/>
    </w:lvl>
    <w:lvl w:ilvl="6" w:tplc="D35CE76A">
      <w:numFmt w:val="decimal"/>
      <w:lvlText w:val=""/>
      <w:lvlJc w:val="left"/>
    </w:lvl>
    <w:lvl w:ilvl="7" w:tplc="68B66862">
      <w:numFmt w:val="decimal"/>
      <w:lvlText w:val=""/>
      <w:lvlJc w:val="left"/>
    </w:lvl>
    <w:lvl w:ilvl="8" w:tplc="D95887B0">
      <w:numFmt w:val="decimal"/>
      <w:lvlText w:val=""/>
      <w:lvlJc w:val="left"/>
    </w:lvl>
  </w:abstractNum>
  <w:abstractNum w:abstractNumId="48">
    <w:nsid w:val="00005422"/>
    <w:multiLevelType w:val="hybridMultilevel"/>
    <w:tmpl w:val="30BE353A"/>
    <w:lvl w:ilvl="0" w:tplc="823E23CA">
      <w:start w:val="1"/>
      <w:numFmt w:val="bullet"/>
      <w:lvlText w:val="●"/>
      <w:lvlJc w:val="left"/>
    </w:lvl>
    <w:lvl w:ilvl="1" w:tplc="7EFAA456">
      <w:numFmt w:val="decimal"/>
      <w:lvlText w:val=""/>
      <w:lvlJc w:val="left"/>
    </w:lvl>
    <w:lvl w:ilvl="2" w:tplc="E9422FD2">
      <w:numFmt w:val="decimal"/>
      <w:lvlText w:val=""/>
      <w:lvlJc w:val="left"/>
    </w:lvl>
    <w:lvl w:ilvl="3" w:tplc="F4AC1356">
      <w:numFmt w:val="decimal"/>
      <w:lvlText w:val=""/>
      <w:lvlJc w:val="left"/>
    </w:lvl>
    <w:lvl w:ilvl="4" w:tplc="2E3C2644">
      <w:numFmt w:val="decimal"/>
      <w:lvlText w:val=""/>
      <w:lvlJc w:val="left"/>
    </w:lvl>
    <w:lvl w:ilvl="5" w:tplc="48A08096">
      <w:numFmt w:val="decimal"/>
      <w:lvlText w:val=""/>
      <w:lvlJc w:val="left"/>
    </w:lvl>
    <w:lvl w:ilvl="6" w:tplc="85580AA8">
      <w:numFmt w:val="decimal"/>
      <w:lvlText w:val=""/>
      <w:lvlJc w:val="left"/>
    </w:lvl>
    <w:lvl w:ilvl="7" w:tplc="0F849D92">
      <w:numFmt w:val="decimal"/>
      <w:lvlText w:val=""/>
      <w:lvlJc w:val="left"/>
    </w:lvl>
    <w:lvl w:ilvl="8" w:tplc="94421048">
      <w:numFmt w:val="decimal"/>
      <w:lvlText w:val=""/>
      <w:lvlJc w:val="left"/>
    </w:lvl>
  </w:abstractNum>
  <w:abstractNum w:abstractNumId="49">
    <w:nsid w:val="000054DC"/>
    <w:multiLevelType w:val="hybridMultilevel"/>
    <w:tmpl w:val="CC429702"/>
    <w:lvl w:ilvl="0" w:tplc="987C32AA">
      <w:start w:val="1"/>
      <w:numFmt w:val="bullet"/>
      <w:lvlText w:val="В"/>
      <w:lvlJc w:val="left"/>
    </w:lvl>
    <w:lvl w:ilvl="1" w:tplc="31C82C34">
      <w:numFmt w:val="decimal"/>
      <w:lvlText w:val=""/>
      <w:lvlJc w:val="left"/>
    </w:lvl>
    <w:lvl w:ilvl="2" w:tplc="13C25262">
      <w:numFmt w:val="decimal"/>
      <w:lvlText w:val=""/>
      <w:lvlJc w:val="left"/>
    </w:lvl>
    <w:lvl w:ilvl="3" w:tplc="0846B368">
      <w:numFmt w:val="decimal"/>
      <w:lvlText w:val=""/>
      <w:lvlJc w:val="left"/>
    </w:lvl>
    <w:lvl w:ilvl="4" w:tplc="26A4D7E2">
      <w:numFmt w:val="decimal"/>
      <w:lvlText w:val=""/>
      <w:lvlJc w:val="left"/>
    </w:lvl>
    <w:lvl w:ilvl="5" w:tplc="87401D9A">
      <w:numFmt w:val="decimal"/>
      <w:lvlText w:val=""/>
      <w:lvlJc w:val="left"/>
    </w:lvl>
    <w:lvl w:ilvl="6" w:tplc="E36ADE04">
      <w:numFmt w:val="decimal"/>
      <w:lvlText w:val=""/>
      <w:lvlJc w:val="left"/>
    </w:lvl>
    <w:lvl w:ilvl="7" w:tplc="E9AE6DCC">
      <w:numFmt w:val="decimal"/>
      <w:lvlText w:val=""/>
      <w:lvlJc w:val="left"/>
    </w:lvl>
    <w:lvl w:ilvl="8" w:tplc="9EA6D7A6">
      <w:numFmt w:val="decimal"/>
      <w:lvlText w:val=""/>
      <w:lvlJc w:val="left"/>
    </w:lvl>
  </w:abstractNum>
  <w:abstractNum w:abstractNumId="50">
    <w:nsid w:val="00005753"/>
    <w:multiLevelType w:val="hybridMultilevel"/>
    <w:tmpl w:val="66DC8848"/>
    <w:lvl w:ilvl="0" w:tplc="A554F14C">
      <w:start w:val="2"/>
      <w:numFmt w:val="decimal"/>
      <w:lvlText w:val="%1."/>
      <w:lvlJc w:val="left"/>
    </w:lvl>
    <w:lvl w:ilvl="1" w:tplc="8DE07054">
      <w:numFmt w:val="decimal"/>
      <w:lvlText w:val=""/>
      <w:lvlJc w:val="left"/>
    </w:lvl>
    <w:lvl w:ilvl="2" w:tplc="CF601308">
      <w:numFmt w:val="decimal"/>
      <w:lvlText w:val=""/>
      <w:lvlJc w:val="left"/>
    </w:lvl>
    <w:lvl w:ilvl="3" w:tplc="704EDFFE">
      <w:numFmt w:val="decimal"/>
      <w:lvlText w:val=""/>
      <w:lvlJc w:val="left"/>
    </w:lvl>
    <w:lvl w:ilvl="4" w:tplc="AE86C156">
      <w:numFmt w:val="decimal"/>
      <w:lvlText w:val=""/>
      <w:lvlJc w:val="left"/>
    </w:lvl>
    <w:lvl w:ilvl="5" w:tplc="88C0CC28">
      <w:numFmt w:val="decimal"/>
      <w:lvlText w:val=""/>
      <w:lvlJc w:val="left"/>
    </w:lvl>
    <w:lvl w:ilvl="6" w:tplc="CAD27802">
      <w:numFmt w:val="decimal"/>
      <w:lvlText w:val=""/>
      <w:lvlJc w:val="left"/>
    </w:lvl>
    <w:lvl w:ilvl="7" w:tplc="481A7AAA">
      <w:numFmt w:val="decimal"/>
      <w:lvlText w:val=""/>
      <w:lvlJc w:val="left"/>
    </w:lvl>
    <w:lvl w:ilvl="8" w:tplc="43743B36">
      <w:numFmt w:val="decimal"/>
      <w:lvlText w:val=""/>
      <w:lvlJc w:val="left"/>
    </w:lvl>
  </w:abstractNum>
  <w:abstractNum w:abstractNumId="51">
    <w:nsid w:val="00005772"/>
    <w:multiLevelType w:val="hybridMultilevel"/>
    <w:tmpl w:val="9B36D924"/>
    <w:lvl w:ilvl="0" w:tplc="BE04534C">
      <w:start w:val="1"/>
      <w:numFmt w:val="bullet"/>
      <w:lvlText w:val="В"/>
      <w:lvlJc w:val="left"/>
    </w:lvl>
    <w:lvl w:ilvl="1" w:tplc="E2B4A5D0">
      <w:numFmt w:val="decimal"/>
      <w:lvlText w:val=""/>
      <w:lvlJc w:val="left"/>
    </w:lvl>
    <w:lvl w:ilvl="2" w:tplc="CDD06162">
      <w:numFmt w:val="decimal"/>
      <w:lvlText w:val=""/>
      <w:lvlJc w:val="left"/>
    </w:lvl>
    <w:lvl w:ilvl="3" w:tplc="802693D2">
      <w:numFmt w:val="decimal"/>
      <w:lvlText w:val=""/>
      <w:lvlJc w:val="left"/>
    </w:lvl>
    <w:lvl w:ilvl="4" w:tplc="74E6F984">
      <w:numFmt w:val="decimal"/>
      <w:lvlText w:val=""/>
      <w:lvlJc w:val="left"/>
    </w:lvl>
    <w:lvl w:ilvl="5" w:tplc="E03E6724">
      <w:numFmt w:val="decimal"/>
      <w:lvlText w:val=""/>
      <w:lvlJc w:val="left"/>
    </w:lvl>
    <w:lvl w:ilvl="6" w:tplc="45962170">
      <w:numFmt w:val="decimal"/>
      <w:lvlText w:val=""/>
      <w:lvlJc w:val="left"/>
    </w:lvl>
    <w:lvl w:ilvl="7" w:tplc="4AB69410">
      <w:numFmt w:val="decimal"/>
      <w:lvlText w:val=""/>
      <w:lvlJc w:val="left"/>
    </w:lvl>
    <w:lvl w:ilvl="8" w:tplc="A4B68D4C">
      <w:numFmt w:val="decimal"/>
      <w:lvlText w:val=""/>
      <w:lvlJc w:val="left"/>
    </w:lvl>
  </w:abstractNum>
  <w:abstractNum w:abstractNumId="52">
    <w:nsid w:val="000058B0"/>
    <w:multiLevelType w:val="hybridMultilevel"/>
    <w:tmpl w:val="47F6FC46"/>
    <w:lvl w:ilvl="0" w:tplc="A6964B1C">
      <w:start w:val="1"/>
      <w:numFmt w:val="bullet"/>
      <w:lvlText w:val="●"/>
      <w:lvlJc w:val="left"/>
    </w:lvl>
    <w:lvl w:ilvl="1" w:tplc="E3B09B64">
      <w:numFmt w:val="decimal"/>
      <w:lvlText w:val=""/>
      <w:lvlJc w:val="left"/>
    </w:lvl>
    <w:lvl w:ilvl="2" w:tplc="C7860326">
      <w:numFmt w:val="decimal"/>
      <w:lvlText w:val=""/>
      <w:lvlJc w:val="left"/>
    </w:lvl>
    <w:lvl w:ilvl="3" w:tplc="3A2C28AC">
      <w:numFmt w:val="decimal"/>
      <w:lvlText w:val=""/>
      <w:lvlJc w:val="left"/>
    </w:lvl>
    <w:lvl w:ilvl="4" w:tplc="B10A5412">
      <w:numFmt w:val="decimal"/>
      <w:lvlText w:val=""/>
      <w:lvlJc w:val="left"/>
    </w:lvl>
    <w:lvl w:ilvl="5" w:tplc="B428ED54">
      <w:numFmt w:val="decimal"/>
      <w:lvlText w:val=""/>
      <w:lvlJc w:val="left"/>
    </w:lvl>
    <w:lvl w:ilvl="6" w:tplc="7158BC48">
      <w:numFmt w:val="decimal"/>
      <w:lvlText w:val=""/>
      <w:lvlJc w:val="left"/>
    </w:lvl>
    <w:lvl w:ilvl="7" w:tplc="A5A644C4">
      <w:numFmt w:val="decimal"/>
      <w:lvlText w:val=""/>
      <w:lvlJc w:val="left"/>
    </w:lvl>
    <w:lvl w:ilvl="8" w:tplc="71205B6E">
      <w:numFmt w:val="decimal"/>
      <w:lvlText w:val=""/>
      <w:lvlJc w:val="left"/>
    </w:lvl>
  </w:abstractNum>
  <w:abstractNum w:abstractNumId="53">
    <w:nsid w:val="00005991"/>
    <w:multiLevelType w:val="hybridMultilevel"/>
    <w:tmpl w:val="064E25FC"/>
    <w:lvl w:ilvl="0" w:tplc="849006DE">
      <w:start w:val="1"/>
      <w:numFmt w:val="bullet"/>
      <w:lvlText w:val="●"/>
      <w:lvlJc w:val="left"/>
    </w:lvl>
    <w:lvl w:ilvl="1" w:tplc="AE38424E">
      <w:numFmt w:val="decimal"/>
      <w:lvlText w:val=""/>
      <w:lvlJc w:val="left"/>
    </w:lvl>
    <w:lvl w:ilvl="2" w:tplc="220231C0">
      <w:numFmt w:val="decimal"/>
      <w:lvlText w:val=""/>
      <w:lvlJc w:val="left"/>
    </w:lvl>
    <w:lvl w:ilvl="3" w:tplc="22E625D0">
      <w:numFmt w:val="decimal"/>
      <w:lvlText w:val=""/>
      <w:lvlJc w:val="left"/>
    </w:lvl>
    <w:lvl w:ilvl="4" w:tplc="01A68D68">
      <w:numFmt w:val="decimal"/>
      <w:lvlText w:val=""/>
      <w:lvlJc w:val="left"/>
    </w:lvl>
    <w:lvl w:ilvl="5" w:tplc="5C80EF9E">
      <w:numFmt w:val="decimal"/>
      <w:lvlText w:val=""/>
      <w:lvlJc w:val="left"/>
    </w:lvl>
    <w:lvl w:ilvl="6" w:tplc="49FA5F7A">
      <w:numFmt w:val="decimal"/>
      <w:lvlText w:val=""/>
      <w:lvlJc w:val="left"/>
    </w:lvl>
    <w:lvl w:ilvl="7" w:tplc="55D06416">
      <w:numFmt w:val="decimal"/>
      <w:lvlText w:val=""/>
      <w:lvlJc w:val="left"/>
    </w:lvl>
    <w:lvl w:ilvl="8" w:tplc="38A43B9C">
      <w:numFmt w:val="decimal"/>
      <w:lvlText w:val=""/>
      <w:lvlJc w:val="left"/>
    </w:lvl>
  </w:abstractNum>
  <w:abstractNum w:abstractNumId="54">
    <w:nsid w:val="00005C67"/>
    <w:multiLevelType w:val="hybridMultilevel"/>
    <w:tmpl w:val="FD58E6CC"/>
    <w:lvl w:ilvl="0" w:tplc="AF748572">
      <w:start w:val="7"/>
      <w:numFmt w:val="decimal"/>
      <w:lvlText w:val="%1."/>
      <w:lvlJc w:val="left"/>
    </w:lvl>
    <w:lvl w:ilvl="1" w:tplc="C5E67F18">
      <w:numFmt w:val="decimal"/>
      <w:lvlText w:val=""/>
      <w:lvlJc w:val="left"/>
    </w:lvl>
    <w:lvl w:ilvl="2" w:tplc="26D6488A">
      <w:numFmt w:val="decimal"/>
      <w:lvlText w:val=""/>
      <w:lvlJc w:val="left"/>
    </w:lvl>
    <w:lvl w:ilvl="3" w:tplc="4540F8F0">
      <w:numFmt w:val="decimal"/>
      <w:lvlText w:val=""/>
      <w:lvlJc w:val="left"/>
    </w:lvl>
    <w:lvl w:ilvl="4" w:tplc="AB00C924">
      <w:numFmt w:val="decimal"/>
      <w:lvlText w:val=""/>
      <w:lvlJc w:val="left"/>
    </w:lvl>
    <w:lvl w:ilvl="5" w:tplc="1E540472">
      <w:numFmt w:val="decimal"/>
      <w:lvlText w:val=""/>
      <w:lvlJc w:val="left"/>
    </w:lvl>
    <w:lvl w:ilvl="6" w:tplc="D2BE611A">
      <w:numFmt w:val="decimal"/>
      <w:lvlText w:val=""/>
      <w:lvlJc w:val="left"/>
    </w:lvl>
    <w:lvl w:ilvl="7" w:tplc="7CF06844">
      <w:numFmt w:val="decimal"/>
      <w:lvlText w:val=""/>
      <w:lvlJc w:val="left"/>
    </w:lvl>
    <w:lvl w:ilvl="8" w:tplc="84B6C816">
      <w:numFmt w:val="decimal"/>
      <w:lvlText w:val=""/>
      <w:lvlJc w:val="left"/>
    </w:lvl>
  </w:abstractNum>
  <w:abstractNum w:abstractNumId="55">
    <w:nsid w:val="00005DB2"/>
    <w:multiLevelType w:val="hybridMultilevel"/>
    <w:tmpl w:val="6BAE6766"/>
    <w:lvl w:ilvl="0" w:tplc="32F42586">
      <w:start w:val="1"/>
      <w:numFmt w:val="bullet"/>
      <w:lvlText w:val="●"/>
      <w:lvlJc w:val="left"/>
    </w:lvl>
    <w:lvl w:ilvl="1" w:tplc="FD122D4C">
      <w:numFmt w:val="decimal"/>
      <w:lvlText w:val=""/>
      <w:lvlJc w:val="left"/>
    </w:lvl>
    <w:lvl w:ilvl="2" w:tplc="1206B252">
      <w:numFmt w:val="decimal"/>
      <w:lvlText w:val=""/>
      <w:lvlJc w:val="left"/>
    </w:lvl>
    <w:lvl w:ilvl="3" w:tplc="7AA6C192">
      <w:numFmt w:val="decimal"/>
      <w:lvlText w:val=""/>
      <w:lvlJc w:val="left"/>
    </w:lvl>
    <w:lvl w:ilvl="4" w:tplc="93862946">
      <w:numFmt w:val="decimal"/>
      <w:lvlText w:val=""/>
      <w:lvlJc w:val="left"/>
    </w:lvl>
    <w:lvl w:ilvl="5" w:tplc="AB8ED344">
      <w:numFmt w:val="decimal"/>
      <w:lvlText w:val=""/>
      <w:lvlJc w:val="left"/>
    </w:lvl>
    <w:lvl w:ilvl="6" w:tplc="745433FE">
      <w:numFmt w:val="decimal"/>
      <w:lvlText w:val=""/>
      <w:lvlJc w:val="left"/>
    </w:lvl>
    <w:lvl w:ilvl="7" w:tplc="E90AB190">
      <w:numFmt w:val="decimal"/>
      <w:lvlText w:val=""/>
      <w:lvlJc w:val="left"/>
    </w:lvl>
    <w:lvl w:ilvl="8" w:tplc="706A03F8">
      <w:numFmt w:val="decimal"/>
      <w:lvlText w:val=""/>
      <w:lvlJc w:val="left"/>
    </w:lvl>
  </w:abstractNum>
  <w:abstractNum w:abstractNumId="56">
    <w:nsid w:val="00005E14"/>
    <w:multiLevelType w:val="hybridMultilevel"/>
    <w:tmpl w:val="F09AEF30"/>
    <w:lvl w:ilvl="0" w:tplc="A48E43E4">
      <w:start w:val="1"/>
      <w:numFmt w:val="bullet"/>
      <w:lvlText w:val="в"/>
      <w:lvlJc w:val="left"/>
    </w:lvl>
    <w:lvl w:ilvl="1" w:tplc="1616932E">
      <w:numFmt w:val="decimal"/>
      <w:lvlText w:val=""/>
      <w:lvlJc w:val="left"/>
    </w:lvl>
    <w:lvl w:ilvl="2" w:tplc="D72EC2A6">
      <w:numFmt w:val="decimal"/>
      <w:lvlText w:val=""/>
      <w:lvlJc w:val="left"/>
    </w:lvl>
    <w:lvl w:ilvl="3" w:tplc="D30E4A48">
      <w:numFmt w:val="decimal"/>
      <w:lvlText w:val=""/>
      <w:lvlJc w:val="left"/>
    </w:lvl>
    <w:lvl w:ilvl="4" w:tplc="428A0166">
      <w:numFmt w:val="decimal"/>
      <w:lvlText w:val=""/>
      <w:lvlJc w:val="left"/>
    </w:lvl>
    <w:lvl w:ilvl="5" w:tplc="FB42C288">
      <w:numFmt w:val="decimal"/>
      <w:lvlText w:val=""/>
      <w:lvlJc w:val="left"/>
    </w:lvl>
    <w:lvl w:ilvl="6" w:tplc="6D0C06E6">
      <w:numFmt w:val="decimal"/>
      <w:lvlText w:val=""/>
      <w:lvlJc w:val="left"/>
    </w:lvl>
    <w:lvl w:ilvl="7" w:tplc="120A4978">
      <w:numFmt w:val="decimal"/>
      <w:lvlText w:val=""/>
      <w:lvlJc w:val="left"/>
    </w:lvl>
    <w:lvl w:ilvl="8" w:tplc="DC50962E">
      <w:numFmt w:val="decimal"/>
      <w:lvlText w:val=""/>
      <w:lvlJc w:val="left"/>
    </w:lvl>
  </w:abstractNum>
  <w:abstractNum w:abstractNumId="57">
    <w:nsid w:val="00005E9D"/>
    <w:multiLevelType w:val="hybridMultilevel"/>
    <w:tmpl w:val="4364CADC"/>
    <w:lvl w:ilvl="0" w:tplc="E39EA8DE">
      <w:start w:val="1"/>
      <w:numFmt w:val="bullet"/>
      <w:lvlText w:val="-"/>
      <w:lvlJc w:val="left"/>
    </w:lvl>
    <w:lvl w:ilvl="1" w:tplc="C20A7AF0">
      <w:numFmt w:val="decimal"/>
      <w:lvlText w:val=""/>
      <w:lvlJc w:val="left"/>
    </w:lvl>
    <w:lvl w:ilvl="2" w:tplc="E962E47A">
      <w:numFmt w:val="decimal"/>
      <w:lvlText w:val=""/>
      <w:lvlJc w:val="left"/>
    </w:lvl>
    <w:lvl w:ilvl="3" w:tplc="A508CA9C">
      <w:numFmt w:val="decimal"/>
      <w:lvlText w:val=""/>
      <w:lvlJc w:val="left"/>
    </w:lvl>
    <w:lvl w:ilvl="4" w:tplc="649AE45E">
      <w:numFmt w:val="decimal"/>
      <w:lvlText w:val=""/>
      <w:lvlJc w:val="left"/>
    </w:lvl>
    <w:lvl w:ilvl="5" w:tplc="6A8E269E">
      <w:numFmt w:val="decimal"/>
      <w:lvlText w:val=""/>
      <w:lvlJc w:val="left"/>
    </w:lvl>
    <w:lvl w:ilvl="6" w:tplc="E4F08CFC">
      <w:numFmt w:val="decimal"/>
      <w:lvlText w:val=""/>
      <w:lvlJc w:val="left"/>
    </w:lvl>
    <w:lvl w:ilvl="7" w:tplc="2D44028A">
      <w:numFmt w:val="decimal"/>
      <w:lvlText w:val=""/>
      <w:lvlJc w:val="left"/>
    </w:lvl>
    <w:lvl w:ilvl="8" w:tplc="B718BB18">
      <w:numFmt w:val="decimal"/>
      <w:lvlText w:val=""/>
      <w:lvlJc w:val="left"/>
    </w:lvl>
  </w:abstractNum>
  <w:abstractNum w:abstractNumId="58">
    <w:nsid w:val="00005F49"/>
    <w:multiLevelType w:val="hybridMultilevel"/>
    <w:tmpl w:val="391A2360"/>
    <w:lvl w:ilvl="0" w:tplc="A33CB6A8">
      <w:start w:val="1"/>
      <w:numFmt w:val="bullet"/>
      <w:lvlText w:val="а"/>
      <w:lvlJc w:val="left"/>
    </w:lvl>
    <w:lvl w:ilvl="1" w:tplc="C2746BC0">
      <w:numFmt w:val="decimal"/>
      <w:lvlText w:val=""/>
      <w:lvlJc w:val="left"/>
    </w:lvl>
    <w:lvl w:ilvl="2" w:tplc="352E8A08">
      <w:numFmt w:val="decimal"/>
      <w:lvlText w:val=""/>
      <w:lvlJc w:val="left"/>
    </w:lvl>
    <w:lvl w:ilvl="3" w:tplc="D6F88ACC">
      <w:numFmt w:val="decimal"/>
      <w:lvlText w:val=""/>
      <w:lvlJc w:val="left"/>
    </w:lvl>
    <w:lvl w:ilvl="4" w:tplc="58DA3E0C">
      <w:numFmt w:val="decimal"/>
      <w:lvlText w:val=""/>
      <w:lvlJc w:val="left"/>
    </w:lvl>
    <w:lvl w:ilvl="5" w:tplc="B2B45462">
      <w:numFmt w:val="decimal"/>
      <w:lvlText w:val=""/>
      <w:lvlJc w:val="left"/>
    </w:lvl>
    <w:lvl w:ilvl="6" w:tplc="AE1AB4B8">
      <w:numFmt w:val="decimal"/>
      <w:lvlText w:val=""/>
      <w:lvlJc w:val="left"/>
    </w:lvl>
    <w:lvl w:ilvl="7" w:tplc="A34E6D46">
      <w:numFmt w:val="decimal"/>
      <w:lvlText w:val=""/>
      <w:lvlJc w:val="left"/>
    </w:lvl>
    <w:lvl w:ilvl="8" w:tplc="984E9830">
      <w:numFmt w:val="decimal"/>
      <w:lvlText w:val=""/>
      <w:lvlJc w:val="left"/>
    </w:lvl>
  </w:abstractNum>
  <w:abstractNum w:abstractNumId="59">
    <w:nsid w:val="00006032"/>
    <w:multiLevelType w:val="hybridMultilevel"/>
    <w:tmpl w:val="0C50DAC6"/>
    <w:lvl w:ilvl="0" w:tplc="6FBAB4CC">
      <w:start w:val="1"/>
      <w:numFmt w:val="bullet"/>
      <w:lvlText w:val="●"/>
      <w:lvlJc w:val="left"/>
    </w:lvl>
    <w:lvl w:ilvl="1" w:tplc="AA4CA2E8">
      <w:numFmt w:val="decimal"/>
      <w:lvlText w:val=""/>
      <w:lvlJc w:val="left"/>
    </w:lvl>
    <w:lvl w:ilvl="2" w:tplc="24C4E762">
      <w:numFmt w:val="decimal"/>
      <w:lvlText w:val=""/>
      <w:lvlJc w:val="left"/>
    </w:lvl>
    <w:lvl w:ilvl="3" w:tplc="23363E1A">
      <w:numFmt w:val="decimal"/>
      <w:lvlText w:val=""/>
      <w:lvlJc w:val="left"/>
    </w:lvl>
    <w:lvl w:ilvl="4" w:tplc="C4DEF276">
      <w:numFmt w:val="decimal"/>
      <w:lvlText w:val=""/>
      <w:lvlJc w:val="left"/>
    </w:lvl>
    <w:lvl w:ilvl="5" w:tplc="1AE668CA">
      <w:numFmt w:val="decimal"/>
      <w:lvlText w:val=""/>
      <w:lvlJc w:val="left"/>
    </w:lvl>
    <w:lvl w:ilvl="6" w:tplc="8814EC32">
      <w:numFmt w:val="decimal"/>
      <w:lvlText w:val=""/>
      <w:lvlJc w:val="left"/>
    </w:lvl>
    <w:lvl w:ilvl="7" w:tplc="CE4A6C3E">
      <w:numFmt w:val="decimal"/>
      <w:lvlText w:val=""/>
      <w:lvlJc w:val="left"/>
    </w:lvl>
    <w:lvl w:ilvl="8" w:tplc="08482202">
      <w:numFmt w:val="decimal"/>
      <w:lvlText w:val=""/>
      <w:lvlJc w:val="left"/>
    </w:lvl>
  </w:abstractNum>
  <w:abstractNum w:abstractNumId="60">
    <w:nsid w:val="000060BF"/>
    <w:multiLevelType w:val="hybridMultilevel"/>
    <w:tmpl w:val="FBCA0010"/>
    <w:lvl w:ilvl="0" w:tplc="DD4EBC8A">
      <w:start w:val="4"/>
      <w:numFmt w:val="decimal"/>
      <w:lvlText w:val="%1."/>
      <w:lvlJc w:val="left"/>
    </w:lvl>
    <w:lvl w:ilvl="1" w:tplc="AB94D49C">
      <w:numFmt w:val="decimal"/>
      <w:lvlText w:val=""/>
      <w:lvlJc w:val="left"/>
    </w:lvl>
    <w:lvl w:ilvl="2" w:tplc="FB6C0578">
      <w:numFmt w:val="decimal"/>
      <w:lvlText w:val=""/>
      <w:lvlJc w:val="left"/>
    </w:lvl>
    <w:lvl w:ilvl="3" w:tplc="04FC8484">
      <w:numFmt w:val="decimal"/>
      <w:lvlText w:val=""/>
      <w:lvlJc w:val="left"/>
    </w:lvl>
    <w:lvl w:ilvl="4" w:tplc="5C0E0470">
      <w:numFmt w:val="decimal"/>
      <w:lvlText w:val=""/>
      <w:lvlJc w:val="left"/>
    </w:lvl>
    <w:lvl w:ilvl="5" w:tplc="B470D252">
      <w:numFmt w:val="decimal"/>
      <w:lvlText w:val=""/>
      <w:lvlJc w:val="left"/>
    </w:lvl>
    <w:lvl w:ilvl="6" w:tplc="386036A6">
      <w:numFmt w:val="decimal"/>
      <w:lvlText w:val=""/>
      <w:lvlJc w:val="left"/>
    </w:lvl>
    <w:lvl w:ilvl="7" w:tplc="C9184E46">
      <w:numFmt w:val="decimal"/>
      <w:lvlText w:val=""/>
      <w:lvlJc w:val="left"/>
    </w:lvl>
    <w:lvl w:ilvl="8" w:tplc="29F4BF86">
      <w:numFmt w:val="decimal"/>
      <w:lvlText w:val=""/>
      <w:lvlJc w:val="left"/>
    </w:lvl>
  </w:abstractNum>
  <w:abstractNum w:abstractNumId="61">
    <w:nsid w:val="00006172"/>
    <w:multiLevelType w:val="hybridMultilevel"/>
    <w:tmpl w:val="3B0A4B12"/>
    <w:lvl w:ilvl="0" w:tplc="4CE8DE86">
      <w:start w:val="1"/>
      <w:numFmt w:val="bullet"/>
      <w:lvlText w:val="-"/>
      <w:lvlJc w:val="left"/>
    </w:lvl>
    <w:lvl w:ilvl="1" w:tplc="76703446">
      <w:numFmt w:val="decimal"/>
      <w:lvlText w:val=""/>
      <w:lvlJc w:val="left"/>
    </w:lvl>
    <w:lvl w:ilvl="2" w:tplc="D638CC0E">
      <w:numFmt w:val="decimal"/>
      <w:lvlText w:val=""/>
      <w:lvlJc w:val="left"/>
    </w:lvl>
    <w:lvl w:ilvl="3" w:tplc="CB22547E">
      <w:numFmt w:val="decimal"/>
      <w:lvlText w:val=""/>
      <w:lvlJc w:val="left"/>
    </w:lvl>
    <w:lvl w:ilvl="4" w:tplc="00DA1A22">
      <w:numFmt w:val="decimal"/>
      <w:lvlText w:val=""/>
      <w:lvlJc w:val="left"/>
    </w:lvl>
    <w:lvl w:ilvl="5" w:tplc="0144D060">
      <w:numFmt w:val="decimal"/>
      <w:lvlText w:val=""/>
      <w:lvlJc w:val="left"/>
    </w:lvl>
    <w:lvl w:ilvl="6" w:tplc="8A3CA188">
      <w:numFmt w:val="decimal"/>
      <w:lvlText w:val=""/>
      <w:lvlJc w:val="left"/>
    </w:lvl>
    <w:lvl w:ilvl="7" w:tplc="8F7E434E">
      <w:numFmt w:val="decimal"/>
      <w:lvlText w:val=""/>
      <w:lvlJc w:val="left"/>
    </w:lvl>
    <w:lvl w:ilvl="8" w:tplc="6B7A941E">
      <w:numFmt w:val="decimal"/>
      <w:lvlText w:val=""/>
      <w:lvlJc w:val="left"/>
    </w:lvl>
  </w:abstractNum>
  <w:abstractNum w:abstractNumId="62">
    <w:nsid w:val="000066C4"/>
    <w:multiLevelType w:val="hybridMultilevel"/>
    <w:tmpl w:val="A67094B8"/>
    <w:lvl w:ilvl="0" w:tplc="EDD22CA2">
      <w:start w:val="1"/>
      <w:numFmt w:val="bullet"/>
      <w:lvlText w:val="●"/>
      <w:lvlJc w:val="left"/>
    </w:lvl>
    <w:lvl w:ilvl="1" w:tplc="8BA0F3D6">
      <w:numFmt w:val="decimal"/>
      <w:lvlText w:val=""/>
      <w:lvlJc w:val="left"/>
    </w:lvl>
    <w:lvl w:ilvl="2" w:tplc="23B88F20">
      <w:numFmt w:val="decimal"/>
      <w:lvlText w:val=""/>
      <w:lvlJc w:val="left"/>
    </w:lvl>
    <w:lvl w:ilvl="3" w:tplc="6456A65A">
      <w:numFmt w:val="decimal"/>
      <w:lvlText w:val=""/>
      <w:lvlJc w:val="left"/>
    </w:lvl>
    <w:lvl w:ilvl="4" w:tplc="7E52A20A">
      <w:numFmt w:val="decimal"/>
      <w:lvlText w:val=""/>
      <w:lvlJc w:val="left"/>
    </w:lvl>
    <w:lvl w:ilvl="5" w:tplc="0A56E0F0">
      <w:numFmt w:val="decimal"/>
      <w:lvlText w:val=""/>
      <w:lvlJc w:val="left"/>
    </w:lvl>
    <w:lvl w:ilvl="6" w:tplc="E17C0CD0">
      <w:numFmt w:val="decimal"/>
      <w:lvlText w:val=""/>
      <w:lvlJc w:val="left"/>
    </w:lvl>
    <w:lvl w:ilvl="7" w:tplc="F38E2672">
      <w:numFmt w:val="decimal"/>
      <w:lvlText w:val=""/>
      <w:lvlJc w:val="left"/>
    </w:lvl>
    <w:lvl w:ilvl="8" w:tplc="66147436">
      <w:numFmt w:val="decimal"/>
      <w:lvlText w:val=""/>
      <w:lvlJc w:val="left"/>
    </w:lvl>
  </w:abstractNum>
  <w:abstractNum w:abstractNumId="63">
    <w:nsid w:val="00006899"/>
    <w:multiLevelType w:val="hybridMultilevel"/>
    <w:tmpl w:val="4CCCB016"/>
    <w:lvl w:ilvl="0" w:tplc="CB9A5470">
      <w:start w:val="1"/>
      <w:numFmt w:val="bullet"/>
      <w:lvlText w:val="●"/>
      <w:lvlJc w:val="left"/>
    </w:lvl>
    <w:lvl w:ilvl="1" w:tplc="D460E3C2">
      <w:numFmt w:val="decimal"/>
      <w:lvlText w:val=""/>
      <w:lvlJc w:val="left"/>
    </w:lvl>
    <w:lvl w:ilvl="2" w:tplc="12280A66">
      <w:numFmt w:val="decimal"/>
      <w:lvlText w:val=""/>
      <w:lvlJc w:val="left"/>
    </w:lvl>
    <w:lvl w:ilvl="3" w:tplc="4882019A">
      <w:numFmt w:val="decimal"/>
      <w:lvlText w:val=""/>
      <w:lvlJc w:val="left"/>
    </w:lvl>
    <w:lvl w:ilvl="4" w:tplc="F340925E">
      <w:numFmt w:val="decimal"/>
      <w:lvlText w:val=""/>
      <w:lvlJc w:val="left"/>
    </w:lvl>
    <w:lvl w:ilvl="5" w:tplc="B992A204">
      <w:numFmt w:val="decimal"/>
      <w:lvlText w:val=""/>
      <w:lvlJc w:val="left"/>
    </w:lvl>
    <w:lvl w:ilvl="6" w:tplc="1150ADE4">
      <w:numFmt w:val="decimal"/>
      <w:lvlText w:val=""/>
      <w:lvlJc w:val="left"/>
    </w:lvl>
    <w:lvl w:ilvl="7" w:tplc="808CE854">
      <w:numFmt w:val="decimal"/>
      <w:lvlText w:val=""/>
      <w:lvlJc w:val="left"/>
    </w:lvl>
    <w:lvl w:ilvl="8" w:tplc="A2340EB2">
      <w:numFmt w:val="decimal"/>
      <w:lvlText w:val=""/>
      <w:lvlJc w:val="left"/>
    </w:lvl>
  </w:abstractNum>
  <w:abstractNum w:abstractNumId="64">
    <w:nsid w:val="0000692C"/>
    <w:multiLevelType w:val="hybridMultilevel"/>
    <w:tmpl w:val="6660E16C"/>
    <w:lvl w:ilvl="0" w:tplc="85C8AC3C">
      <w:start w:val="1"/>
      <w:numFmt w:val="bullet"/>
      <w:lvlText w:val="●"/>
      <w:lvlJc w:val="left"/>
    </w:lvl>
    <w:lvl w:ilvl="1" w:tplc="F654BF38">
      <w:numFmt w:val="decimal"/>
      <w:lvlText w:val=""/>
      <w:lvlJc w:val="left"/>
    </w:lvl>
    <w:lvl w:ilvl="2" w:tplc="4DC8465E">
      <w:numFmt w:val="decimal"/>
      <w:lvlText w:val=""/>
      <w:lvlJc w:val="left"/>
    </w:lvl>
    <w:lvl w:ilvl="3" w:tplc="F4E23C16">
      <w:numFmt w:val="decimal"/>
      <w:lvlText w:val=""/>
      <w:lvlJc w:val="left"/>
    </w:lvl>
    <w:lvl w:ilvl="4" w:tplc="9EBC0D3E">
      <w:numFmt w:val="decimal"/>
      <w:lvlText w:val=""/>
      <w:lvlJc w:val="left"/>
    </w:lvl>
    <w:lvl w:ilvl="5" w:tplc="7A1AAC32">
      <w:numFmt w:val="decimal"/>
      <w:lvlText w:val=""/>
      <w:lvlJc w:val="left"/>
    </w:lvl>
    <w:lvl w:ilvl="6" w:tplc="6EB824B4">
      <w:numFmt w:val="decimal"/>
      <w:lvlText w:val=""/>
      <w:lvlJc w:val="left"/>
    </w:lvl>
    <w:lvl w:ilvl="7" w:tplc="7A82493C">
      <w:numFmt w:val="decimal"/>
      <w:lvlText w:val=""/>
      <w:lvlJc w:val="left"/>
    </w:lvl>
    <w:lvl w:ilvl="8" w:tplc="D24E8D46">
      <w:numFmt w:val="decimal"/>
      <w:lvlText w:val=""/>
      <w:lvlJc w:val="left"/>
    </w:lvl>
  </w:abstractNum>
  <w:abstractNum w:abstractNumId="65">
    <w:nsid w:val="00006AD6"/>
    <w:multiLevelType w:val="hybridMultilevel"/>
    <w:tmpl w:val="5396FF4C"/>
    <w:lvl w:ilvl="0" w:tplc="CD1E7944">
      <w:start w:val="1"/>
      <w:numFmt w:val="bullet"/>
      <w:lvlText w:val="-"/>
      <w:lvlJc w:val="left"/>
    </w:lvl>
    <w:lvl w:ilvl="1" w:tplc="9EBC448C">
      <w:numFmt w:val="decimal"/>
      <w:lvlText w:val=""/>
      <w:lvlJc w:val="left"/>
    </w:lvl>
    <w:lvl w:ilvl="2" w:tplc="1278D284">
      <w:numFmt w:val="decimal"/>
      <w:lvlText w:val=""/>
      <w:lvlJc w:val="left"/>
    </w:lvl>
    <w:lvl w:ilvl="3" w:tplc="ABEAB19A">
      <w:numFmt w:val="decimal"/>
      <w:lvlText w:val=""/>
      <w:lvlJc w:val="left"/>
    </w:lvl>
    <w:lvl w:ilvl="4" w:tplc="ECC4BC12">
      <w:numFmt w:val="decimal"/>
      <w:lvlText w:val=""/>
      <w:lvlJc w:val="left"/>
    </w:lvl>
    <w:lvl w:ilvl="5" w:tplc="91E2FF9C">
      <w:numFmt w:val="decimal"/>
      <w:lvlText w:val=""/>
      <w:lvlJc w:val="left"/>
    </w:lvl>
    <w:lvl w:ilvl="6" w:tplc="BC8E2D0E">
      <w:numFmt w:val="decimal"/>
      <w:lvlText w:val=""/>
      <w:lvlJc w:val="left"/>
    </w:lvl>
    <w:lvl w:ilvl="7" w:tplc="B8C6F7CE">
      <w:numFmt w:val="decimal"/>
      <w:lvlText w:val=""/>
      <w:lvlJc w:val="left"/>
    </w:lvl>
    <w:lvl w:ilvl="8" w:tplc="214490F0">
      <w:numFmt w:val="decimal"/>
      <w:lvlText w:val=""/>
      <w:lvlJc w:val="left"/>
    </w:lvl>
  </w:abstractNum>
  <w:abstractNum w:abstractNumId="66">
    <w:nsid w:val="00006C69"/>
    <w:multiLevelType w:val="hybridMultilevel"/>
    <w:tmpl w:val="A2E82D82"/>
    <w:lvl w:ilvl="0" w:tplc="29E6A5AE">
      <w:start w:val="6"/>
      <w:numFmt w:val="decimal"/>
      <w:lvlText w:val="%1."/>
      <w:lvlJc w:val="left"/>
    </w:lvl>
    <w:lvl w:ilvl="1" w:tplc="B232C728">
      <w:numFmt w:val="decimal"/>
      <w:lvlText w:val=""/>
      <w:lvlJc w:val="left"/>
    </w:lvl>
    <w:lvl w:ilvl="2" w:tplc="045C9348">
      <w:numFmt w:val="decimal"/>
      <w:lvlText w:val=""/>
      <w:lvlJc w:val="left"/>
    </w:lvl>
    <w:lvl w:ilvl="3" w:tplc="94701CF8">
      <w:numFmt w:val="decimal"/>
      <w:lvlText w:val=""/>
      <w:lvlJc w:val="left"/>
    </w:lvl>
    <w:lvl w:ilvl="4" w:tplc="BB9CF966">
      <w:numFmt w:val="decimal"/>
      <w:lvlText w:val=""/>
      <w:lvlJc w:val="left"/>
    </w:lvl>
    <w:lvl w:ilvl="5" w:tplc="4FEC7BFC">
      <w:numFmt w:val="decimal"/>
      <w:lvlText w:val=""/>
      <w:lvlJc w:val="left"/>
    </w:lvl>
    <w:lvl w:ilvl="6" w:tplc="EBE2F21A">
      <w:numFmt w:val="decimal"/>
      <w:lvlText w:val=""/>
      <w:lvlJc w:val="left"/>
    </w:lvl>
    <w:lvl w:ilvl="7" w:tplc="4FC489A2">
      <w:numFmt w:val="decimal"/>
      <w:lvlText w:val=""/>
      <w:lvlJc w:val="left"/>
    </w:lvl>
    <w:lvl w:ilvl="8" w:tplc="89E83042">
      <w:numFmt w:val="decimal"/>
      <w:lvlText w:val=""/>
      <w:lvlJc w:val="left"/>
    </w:lvl>
  </w:abstractNum>
  <w:abstractNum w:abstractNumId="67">
    <w:nsid w:val="00007049"/>
    <w:multiLevelType w:val="hybridMultilevel"/>
    <w:tmpl w:val="6A1298D2"/>
    <w:lvl w:ilvl="0" w:tplc="21786C1A">
      <w:start w:val="1"/>
      <w:numFmt w:val="bullet"/>
      <w:lvlText w:val="●"/>
      <w:lvlJc w:val="left"/>
    </w:lvl>
    <w:lvl w:ilvl="1" w:tplc="B7D01622">
      <w:start w:val="1"/>
      <w:numFmt w:val="bullet"/>
      <w:lvlText w:val="▪"/>
      <w:lvlJc w:val="left"/>
    </w:lvl>
    <w:lvl w:ilvl="2" w:tplc="67BE6330">
      <w:numFmt w:val="decimal"/>
      <w:lvlText w:val=""/>
      <w:lvlJc w:val="left"/>
    </w:lvl>
    <w:lvl w:ilvl="3" w:tplc="8A14B746">
      <w:numFmt w:val="decimal"/>
      <w:lvlText w:val=""/>
      <w:lvlJc w:val="left"/>
    </w:lvl>
    <w:lvl w:ilvl="4" w:tplc="66CC1B88">
      <w:numFmt w:val="decimal"/>
      <w:lvlText w:val=""/>
      <w:lvlJc w:val="left"/>
    </w:lvl>
    <w:lvl w:ilvl="5" w:tplc="87E4A3F6">
      <w:numFmt w:val="decimal"/>
      <w:lvlText w:val=""/>
      <w:lvlJc w:val="left"/>
    </w:lvl>
    <w:lvl w:ilvl="6" w:tplc="9160BD36">
      <w:numFmt w:val="decimal"/>
      <w:lvlText w:val=""/>
      <w:lvlJc w:val="left"/>
    </w:lvl>
    <w:lvl w:ilvl="7" w:tplc="5A3AB4B2">
      <w:numFmt w:val="decimal"/>
      <w:lvlText w:val=""/>
      <w:lvlJc w:val="left"/>
    </w:lvl>
    <w:lvl w:ilvl="8" w:tplc="A5FE6A52">
      <w:numFmt w:val="decimal"/>
      <w:lvlText w:val=""/>
      <w:lvlJc w:val="left"/>
    </w:lvl>
  </w:abstractNum>
  <w:abstractNum w:abstractNumId="68">
    <w:nsid w:val="000073DA"/>
    <w:multiLevelType w:val="hybridMultilevel"/>
    <w:tmpl w:val="D832A30A"/>
    <w:lvl w:ilvl="0" w:tplc="3D5C7E48">
      <w:start w:val="1"/>
      <w:numFmt w:val="bullet"/>
      <w:lvlText w:val="●"/>
      <w:lvlJc w:val="left"/>
    </w:lvl>
    <w:lvl w:ilvl="1" w:tplc="0C383C84">
      <w:numFmt w:val="decimal"/>
      <w:lvlText w:val=""/>
      <w:lvlJc w:val="left"/>
    </w:lvl>
    <w:lvl w:ilvl="2" w:tplc="16A8791E">
      <w:numFmt w:val="decimal"/>
      <w:lvlText w:val=""/>
      <w:lvlJc w:val="left"/>
    </w:lvl>
    <w:lvl w:ilvl="3" w:tplc="DEDE8018">
      <w:numFmt w:val="decimal"/>
      <w:lvlText w:val=""/>
      <w:lvlJc w:val="left"/>
    </w:lvl>
    <w:lvl w:ilvl="4" w:tplc="BACE1AEA">
      <w:numFmt w:val="decimal"/>
      <w:lvlText w:val=""/>
      <w:lvlJc w:val="left"/>
    </w:lvl>
    <w:lvl w:ilvl="5" w:tplc="F638424C">
      <w:numFmt w:val="decimal"/>
      <w:lvlText w:val=""/>
      <w:lvlJc w:val="left"/>
    </w:lvl>
    <w:lvl w:ilvl="6" w:tplc="B778EDE0">
      <w:numFmt w:val="decimal"/>
      <w:lvlText w:val=""/>
      <w:lvlJc w:val="left"/>
    </w:lvl>
    <w:lvl w:ilvl="7" w:tplc="4198ECB8">
      <w:numFmt w:val="decimal"/>
      <w:lvlText w:val=""/>
      <w:lvlJc w:val="left"/>
    </w:lvl>
    <w:lvl w:ilvl="8" w:tplc="046C201C">
      <w:numFmt w:val="decimal"/>
      <w:lvlText w:val=""/>
      <w:lvlJc w:val="left"/>
    </w:lvl>
  </w:abstractNum>
  <w:abstractNum w:abstractNumId="69">
    <w:nsid w:val="000075EF"/>
    <w:multiLevelType w:val="hybridMultilevel"/>
    <w:tmpl w:val="FEF46D9C"/>
    <w:lvl w:ilvl="0" w:tplc="7C368BC4">
      <w:start w:val="1"/>
      <w:numFmt w:val="bullet"/>
      <w:lvlText w:val="В"/>
      <w:lvlJc w:val="left"/>
    </w:lvl>
    <w:lvl w:ilvl="1" w:tplc="556C704C">
      <w:numFmt w:val="decimal"/>
      <w:lvlText w:val=""/>
      <w:lvlJc w:val="left"/>
    </w:lvl>
    <w:lvl w:ilvl="2" w:tplc="83165C52">
      <w:numFmt w:val="decimal"/>
      <w:lvlText w:val=""/>
      <w:lvlJc w:val="left"/>
    </w:lvl>
    <w:lvl w:ilvl="3" w:tplc="09E275DA">
      <w:numFmt w:val="decimal"/>
      <w:lvlText w:val=""/>
      <w:lvlJc w:val="left"/>
    </w:lvl>
    <w:lvl w:ilvl="4" w:tplc="920AF496">
      <w:numFmt w:val="decimal"/>
      <w:lvlText w:val=""/>
      <w:lvlJc w:val="left"/>
    </w:lvl>
    <w:lvl w:ilvl="5" w:tplc="BD6C5CB0">
      <w:numFmt w:val="decimal"/>
      <w:lvlText w:val=""/>
      <w:lvlJc w:val="left"/>
    </w:lvl>
    <w:lvl w:ilvl="6" w:tplc="3762395E">
      <w:numFmt w:val="decimal"/>
      <w:lvlText w:val=""/>
      <w:lvlJc w:val="left"/>
    </w:lvl>
    <w:lvl w:ilvl="7" w:tplc="461402C6">
      <w:numFmt w:val="decimal"/>
      <w:lvlText w:val=""/>
      <w:lvlJc w:val="left"/>
    </w:lvl>
    <w:lvl w:ilvl="8" w:tplc="C7FA4620">
      <w:numFmt w:val="decimal"/>
      <w:lvlText w:val=""/>
      <w:lvlJc w:val="left"/>
    </w:lvl>
  </w:abstractNum>
  <w:abstractNum w:abstractNumId="70">
    <w:nsid w:val="00007983"/>
    <w:multiLevelType w:val="hybridMultilevel"/>
    <w:tmpl w:val="28BADB48"/>
    <w:lvl w:ilvl="0" w:tplc="FC088BE4">
      <w:start w:val="1"/>
      <w:numFmt w:val="bullet"/>
      <w:lvlText w:val="В"/>
      <w:lvlJc w:val="left"/>
    </w:lvl>
    <w:lvl w:ilvl="1" w:tplc="1E2E2C2C">
      <w:numFmt w:val="decimal"/>
      <w:lvlText w:val=""/>
      <w:lvlJc w:val="left"/>
    </w:lvl>
    <w:lvl w:ilvl="2" w:tplc="0FA6A802">
      <w:numFmt w:val="decimal"/>
      <w:lvlText w:val=""/>
      <w:lvlJc w:val="left"/>
    </w:lvl>
    <w:lvl w:ilvl="3" w:tplc="F7262F18">
      <w:numFmt w:val="decimal"/>
      <w:lvlText w:val=""/>
      <w:lvlJc w:val="left"/>
    </w:lvl>
    <w:lvl w:ilvl="4" w:tplc="312836DA">
      <w:numFmt w:val="decimal"/>
      <w:lvlText w:val=""/>
      <w:lvlJc w:val="left"/>
    </w:lvl>
    <w:lvl w:ilvl="5" w:tplc="C6E25A38">
      <w:numFmt w:val="decimal"/>
      <w:lvlText w:val=""/>
      <w:lvlJc w:val="left"/>
    </w:lvl>
    <w:lvl w:ilvl="6" w:tplc="9FE47448">
      <w:numFmt w:val="decimal"/>
      <w:lvlText w:val=""/>
      <w:lvlJc w:val="left"/>
    </w:lvl>
    <w:lvl w:ilvl="7" w:tplc="6D142D54">
      <w:numFmt w:val="decimal"/>
      <w:lvlText w:val=""/>
      <w:lvlJc w:val="left"/>
    </w:lvl>
    <w:lvl w:ilvl="8" w:tplc="5D2E1E7C">
      <w:numFmt w:val="decimal"/>
      <w:lvlText w:val=""/>
      <w:lvlJc w:val="left"/>
    </w:lvl>
  </w:abstractNum>
  <w:abstractNum w:abstractNumId="71">
    <w:nsid w:val="0000798B"/>
    <w:multiLevelType w:val="hybridMultilevel"/>
    <w:tmpl w:val="4CD04998"/>
    <w:lvl w:ilvl="0" w:tplc="9EACBAEC">
      <w:start w:val="1"/>
      <w:numFmt w:val="bullet"/>
      <w:lvlText w:val="●"/>
      <w:lvlJc w:val="left"/>
    </w:lvl>
    <w:lvl w:ilvl="1" w:tplc="84DC4A02">
      <w:numFmt w:val="decimal"/>
      <w:lvlText w:val=""/>
      <w:lvlJc w:val="left"/>
    </w:lvl>
    <w:lvl w:ilvl="2" w:tplc="85FED868">
      <w:numFmt w:val="decimal"/>
      <w:lvlText w:val=""/>
      <w:lvlJc w:val="left"/>
    </w:lvl>
    <w:lvl w:ilvl="3" w:tplc="946A28A6">
      <w:numFmt w:val="decimal"/>
      <w:lvlText w:val=""/>
      <w:lvlJc w:val="left"/>
    </w:lvl>
    <w:lvl w:ilvl="4" w:tplc="DF10EF26">
      <w:numFmt w:val="decimal"/>
      <w:lvlText w:val=""/>
      <w:lvlJc w:val="left"/>
    </w:lvl>
    <w:lvl w:ilvl="5" w:tplc="0EF64FDA">
      <w:numFmt w:val="decimal"/>
      <w:lvlText w:val=""/>
      <w:lvlJc w:val="left"/>
    </w:lvl>
    <w:lvl w:ilvl="6" w:tplc="E23CD790">
      <w:numFmt w:val="decimal"/>
      <w:lvlText w:val=""/>
      <w:lvlJc w:val="left"/>
    </w:lvl>
    <w:lvl w:ilvl="7" w:tplc="4DE00D2C">
      <w:numFmt w:val="decimal"/>
      <w:lvlText w:val=""/>
      <w:lvlJc w:val="left"/>
    </w:lvl>
    <w:lvl w:ilvl="8" w:tplc="B574A3F0">
      <w:numFmt w:val="decimal"/>
      <w:lvlText w:val=""/>
      <w:lvlJc w:val="left"/>
    </w:lvl>
  </w:abstractNum>
  <w:abstractNum w:abstractNumId="72">
    <w:nsid w:val="00007BB9"/>
    <w:multiLevelType w:val="hybridMultilevel"/>
    <w:tmpl w:val="A9CEB7AE"/>
    <w:lvl w:ilvl="0" w:tplc="2810636C">
      <w:start w:val="1"/>
      <w:numFmt w:val="bullet"/>
      <w:lvlText w:val="к"/>
      <w:lvlJc w:val="left"/>
    </w:lvl>
    <w:lvl w:ilvl="1" w:tplc="C02281AC">
      <w:start w:val="1"/>
      <w:numFmt w:val="bullet"/>
      <w:lvlText w:val="В"/>
      <w:lvlJc w:val="left"/>
    </w:lvl>
    <w:lvl w:ilvl="2" w:tplc="0262B048">
      <w:numFmt w:val="decimal"/>
      <w:lvlText w:val=""/>
      <w:lvlJc w:val="left"/>
    </w:lvl>
    <w:lvl w:ilvl="3" w:tplc="4DA41EBE">
      <w:numFmt w:val="decimal"/>
      <w:lvlText w:val=""/>
      <w:lvlJc w:val="left"/>
    </w:lvl>
    <w:lvl w:ilvl="4" w:tplc="C630B5D6">
      <w:numFmt w:val="decimal"/>
      <w:lvlText w:val=""/>
      <w:lvlJc w:val="left"/>
    </w:lvl>
    <w:lvl w:ilvl="5" w:tplc="64987BF0">
      <w:numFmt w:val="decimal"/>
      <w:lvlText w:val=""/>
      <w:lvlJc w:val="left"/>
    </w:lvl>
    <w:lvl w:ilvl="6" w:tplc="412ED78E">
      <w:numFmt w:val="decimal"/>
      <w:lvlText w:val=""/>
      <w:lvlJc w:val="left"/>
    </w:lvl>
    <w:lvl w:ilvl="7" w:tplc="DD5CB99A">
      <w:numFmt w:val="decimal"/>
      <w:lvlText w:val=""/>
      <w:lvlJc w:val="left"/>
    </w:lvl>
    <w:lvl w:ilvl="8" w:tplc="BDFE33B8">
      <w:numFmt w:val="decimal"/>
      <w:lvlText w:val=""/>
      <w:lvlJc w:val="left"/>
    </w:lvl>
  </w:abstractNum>
  <w:abstractNum w:abstractNumId="73">
    <w:nsid w:val="00007DD1"/>
    <w:multiLevelType w:val="hybridMultilevel"/>
    <w:tmpl w:val="7D6AE58E"/>
    <w:lvl w:ilvl="0" w:tplc="13A891BC">
      <w:start w:val="9"/>
      <w:numFmt w:val="decimal"/>
      <w:lvlText w:val="%1."/>
      <w:lvlJc w:val="left"/>
    </w:lvl>
    <w:lvl w:ilvl="1" w:tplc="64D49788">
      <w:numFmt w:val="decimal"/>
      <w:lvlText w:val=""/>
      <w:lvlJc w:val="left"/>
    </w:lvl>
    <w:lvl w:ilvl="2" w:tplc="B3B60172">
      <w:numFmt w:val="decimal"/>
      <w:lvlText w:val=""/>
      <w:lvlJc w:val="left"/>
    </w:lvl>
    <w:lvl w:ilvl="3" w:tplc="F490E128">
      <w:numFmt w:val="decimal"/>
      <w:lvlText w:val=""/>
      <w:lvlJc w:val="left"/>
    </w:lvl>
    <w:lvl w:ilvl="4" w:tplc="56C2CEB2">
      <w:numFmt w:val="decimal"/>
      <w:lvlText w:val=""/>
      <w:lvlJc w:val="left"/>
    </w:lvl>
    <w:lvl w:ilvl="5" w:tplc="156415E6">
      <w:numFmt w:val="decimal"/>
      <w:lvlText w:val=""/>
      <w:lvlJc w:val="left"/>
    </w:lvl>
    <w:lvl w:ilvl="6" w:tplc="68E6C2B2">
      <w:numFmt w:val="decimal"/>
      <w:lvlText w:val=""/>
      <w:lvlJc w:val="left"/>
    </w:lvl>
    <w:lvl w:ilvl="7" w:tplc="DA4E7840">
      <w:numFmt w:val="decimal"/>
      <w:lvlText w:val=""/>
      <w:lvlJc w:val="left"/>
    </w:lvl>
    <w:lvl w:ilvl="8" w:tplc="9098AFCE">
      <w:numFmt w:val="decimal"/>
      <w:lvlText w:val=""/>
      <w:lvlJc w:val="left"/>
    </w:lvl>
  </w:abstractNum>
  <w:abstractNum w:abstractNumId="74">
    <w:nsid w:val="00007EB7"/>
    <w:multiLevelType w:val="hybridMultilevel"/>
    <w:tmpl w:val="AB489284"/>
    <w:lvl w:ilvl="0" w:tplc="3FE0C468">
      <w:start w:val="1"/>
      <w:numFmt w:val="bullet"/>
      <w:lvlText w:val="●"/>
      <w:lvlJc w:val="left"/>
    </w:lvl>
    <w:lvl w:ilvl="1" w:tplc="7640E4A0">
      <w:numFmt w:val="decimal"/>
      <w:lvlText w:val=""/>
      <w:lvlJc w:val="left"/>
    </w:lvl>
    <w:lvl w:ilvl="2" w:tplc="659A5CE8">
      <w:numFmt w:val="decimal"/>
      <w:lvlText w:val=""/>
      <w:lvlJc w:val="left"/>
    </w:lvl>
    <w:lvl w:ilvl="3" w:tplc="A80EA920">
      <w:numFmt w:val="decimal"/>
      <w:lvlText w:val=""/>
      <w:lvlJc w:val="left"/>
    </w:lvl>
    <w:lvl w:ilvl="4" w:tplc="D444D6F4">
      <w:numFmt w:val="decimal"/>
      <w:lvlText w:val=""/>
      <w:lvlJc w:val="left"/>
    </w:lvl>
    <w:lvl w:ilvl="5" w:tplc="DB04A8E0">
      <w:numFmt w:val="decimal"/>
      <w:lvlText w:val=""/>
      <w:lvlJc w:val="left"/>
    </w:lvl>
    <w:lvl w:ilvl="6" w:tplc="4E08DB9A">
      <w:numFmt w:val="decimal"/>
      <w:lvlText w:val=""/>
      <w:lvlJc w:val="left"/>
    </w:lvl>
    <w:lvl w:ilvl="7" w:tplc="2B3E58DA">
      <w:numFmt w:val="decimal"/>
      <w:lvlText w:val=""/>
      <w:lvlJc w:val="left"/>
    </w:lvl>
    <w:lvl w:ilvl="8" w:tplc="F65E33D0">
      <w:numFmt w:val="decimal"/>
      <w:lvlText w:val=""/>
      <w:lvlJc w:val="left"/>
    </w:lvl>
  </w:abstractNum>
  <w:num w:numId="1">
    <w:abstractNumId w:val="32"/>
  </w:num>
  <w:num w:numId="2">
    <w:abstractNumId w:val="58"/>
  </w:num>
  <w:num w:numId="3">
    <w:abstractNumId w:val="4"/>
  </w:num>
  <w:num w:numId="4">
    <w:abstractNumId w:val="46"/>
  </w:num>
  <w:num w:numId="5">
    <w:abstractNumId w:val="26"/>
  </w:num>
  <w:num w:numId="6">
    <w:abstractNumId w:val="56"/>
  </w:num>
  <w:num w:numId="7">
    <w:abstractNumId w:val="47"/>
  </w:num>
  <w:num w:numId="8">
    <w:abstractNumId w:val="44"/>
  </w:num>
  <w:num w:numId="9">
    <w:abstractNumId w:val="23"/>
  </w:num>
  <w:num w:numId="10">
    <w:abstractNumId w:val="8"/>
  </w:num>
  <w:num w:numId="11">
    <w:abstractNumId w:val="15"/>
  </w:num>
  <w:num w:numId="12">
    <w:abstractNumId w:val="28"/>
  </w:num>
  <w:num w:numId="13">
    <w:abstractNumId w:val="62"/>
  </w:num>
  <w:num w:numId="14">
    <w:abstractNumId w:val="40"/>
  </w:num>
  <w:num w:numId="15">
    <w:abstractNumId w:val="74"/>
  </w:num>
  <w:num w:numId="16">
    <w:abstractNumId w:val="59"/>
  </w:num>
  <w:num w:numId="17">
    <w:abstractNumId w:val="21"/>
  </w:num>
  <w:num w:numId="18">
    <w:abstractNumId w:val="11"/>
  </w:num>
  <w:num w:numId="19">
    <w:abstractNumId w:val="48"/>
  </w:num>
  <w:num w:numId="20">
    <w:abstractNumId w:val="36"/>
  </w:num>
  <w:num w:numId="21">
    <w:abstractNumId w:val="1"/>
  </w:num>
  <w:num w:numId="22">
    <w:abstractNumId w:val="53"/>
  </w:num>
  <w:num w:numId="23">
    <w:abstractNumId w:val="38"/>
  </w:num>
  <w:num w:numId="24">
    <w:abstractNumId w:val="7"/>
  </w:num>
  <w:num w:numId="25">
    <w:abstractNumId w:val="71"/>
  </w:num>
  <w:num w:numId="26">
    <w:abstractNumId w:val="6"/>
  </w:num>
  <w:num w:numId="27">
    <w:abstractNumId w:val="68"/>
  </w:num>
  <w:num w:numId="28">
    <w:abstractNumId w:val="52"/>
  </w:num>
  <w:num w:numId="29">
    <w:abstractNumId w:val="19"/>
  </w:num>
  <w:num w:numId="30">
    <w:abstractNumId w:val="30"/>
  </w:num>
  <w:num w:numId="31">
    <w:abstractNumId w:val="2"/>
  </w:num>
  <w:num w:numId="32">
    <w:abstractNumId w:val="72"/>
  </w:num>
  <w:num w:numId="33">
    <w:abstractNumId w:val="51"/>
  </w:num>
  <w:num w:numId="34">
    <w:abstractNumId w:val="9"/>
  </w:num>
  <w:num w:numId="35">
    <w:abstractNumId w:val="67"/>
  </w:num>
  <w:num w:numId="36">
    <w:abstractNumId w:val="64"/>
  </w:num>
  <w:num w:numId="37">
    <w:abstractNumId w:val="45"/>
  </w:num>
  <w:num w:numId="38">
    <w:abstractNumId w:val="13"/>
  </w:num>
  <w:num w:numId="39">
    <w:abstractNumId w:val="12"/>
  </w:num>
  <w:num w:numId="40">
    <w:abstractNumId w:val="63"/>
  </w:num>
  <w:num w:numId="41">
    <w:abstractNumId w:val="34"/>
  </w:num>
  <w:num w:numId="42">
    <w:abstractNumId w:val="10"/>
  </w:num>
  <w:num w:numId="43">
    <w:abstractNumId w:val="37"/>
  </w:num>
  <w:num w:numId="44">
    <w:abstractNumId w:val="55"/>
  </w:num>
  <w:num w:numId="45">
    <w:abstractNumId w:val="27"/>
  </w:num>
  <w:num w:numId="46">
    <w:abstractNumId w:val="17"/>
  </w:num>
  <w:num w:numId="47">
    <w:abstractNumId w:val="43"/>
  </w:num>
  <w:num w:numId="48">
    <w:abstractNumId w:val="50"/>
  </w:num>
  <w:num w:numId="49">
    <w:abstractNumId w:val="60"/>
  </w:num>
  <w:num w:numId="50">
    <w:abstractNumId w:val="54"/>
  </w:num>
  <w:num w:numId="51">
    <w:abstractNumId w:val="35"/>
  </w:num>
  <w:num w:numId="52">
    <w:abstractNumId w:val="5"/>
  </w:num>
  <w:num w:numId="53">
    <w:abstractNumId w:val="24"/>
  </w:num>
  <w:num w:numId="54">
    <w:abstractNumId w:val="65"/>
  </w:num>
  <w:num w:numId="55">
    <w:abstractNumId w:val="0"/>
  </w:num>
  <w:num w:numId="56">
    <w:abstractNumId w:val="39"/>
  </w:num>
  <w:num w:numId="57">
    <w:abstractNumId w:val="49"/>
  </w:num>
  <w:num w:numId="58">
    <w:abstractNumId w:val="29"/>
  </w:num>
  <w:num w:numId="59">
    <w:abstractNumId w:val="3"/>
  </w:num>
  <w:num w:numId="60">
    <w:abstractNumId w:val="70"/>
  </w:num>
  <w:num w:numId="61">
    <w:abstractNumId w:val="69"/>
  </w:num>
  <w:num w:numId="62">
    <w:abstractNumId w:val="41"/>
  </w:num>
  <w:num w:numId="63">
    <w:abstractNumId w:val="22"/>
  </w:num>
  <w:num w:numId="64">
    <w:abstractNumId w:val="33"/>
  </w:num>
  <w:num w:numId="65">
    <w:abstractNumId w:val="25"/>
  </w:num>
  <w:num w:numId="66">
    <w:abstractNumId w:val="66"/>
  </w:num>
  <w:num w:numId="67">
    <w:abstractNumId w:val="20"/>
  </w:num>
  <w:num w:numId="68">
    <w:abstractNumId w:val="31"/>
  </w:num>
  <w:num w:numId="69">
    <w:abstractNumId w:val="16"/>
  </w:num>
  <w:num w:numId="70">
    <w:abstractNumId w:val="73"/>
  </w:num>
  <w:num w:numId="71">
    <w:abstractNumId w:val="18"/>
  </w:num>
  <w:num w:numId="72">
    <w:abstractNumId w:val="57"/>
  </w:num>
  <w:num w:numId="73">
    <w:abstractNumId w:val="42"/>
  </w:num>
  <w:num w:numId="74">
    <w:abstractNumId w:val="14"/>
  </w:num>
  <w:num w:numId="75">
    <w:abstractNumId w:val="61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9FD"/>
    <w:rsid w:val="000049FD"/>
    <w:rsid w:val="00066E9E"/>
    <w:rsid w:val="001B4605"/>
    <w:rsid w:val="007B2C6E"/>
    <w:rsid w:val="00802359"/>
    <w:rsid w:val="00B72156"/>
    <w:rsid w:val="00CA3827"/>
    <w:rsid w:val="00CD348A"/>
    <w:rsid w:val="00D8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85EE4F-59A7-47E7-89D4-2F05AC373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4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44</Pages>
  <Words>13406</Words>
  <Characters>76418</Characters>
  <Application>Microsoft Office Word</Application>
  <DocSecurity>0</DocSecurity>
  <Lines>636</Lines>
  <Paragraphs>179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cp:lastPrinted>2019-10-08T00:33:00Z</cp:lastPrinted>
  <dcterms:created xsi:type="dcterms:W3CDTF">2020-02-13T08:01:00Z</dcterms:created>
  <dcterms:modified xsi:type="dcterms:W3CDTF">2020-02-13T08:01:00Z</dcterms:modified>
</cp:coreProperties>
</file>