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color w:val="auto"/>
          <w:szCs w:val="22"/>
          <w:u w:val="none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6461D8">
          <w:pPr>
            <w:pStyle w:val="afe"/>
          </w:pPr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7456" behindDoc="0" locked="0" layoutInCell="1" allowOverlap="1" wp14:anchorId="383FC4AB" wp14:editId="0168A69F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26CCD4B7" wp14:editId="1B0937BE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6751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ПЛОТНИЦКОЕ ДЕЛО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4BAC2909" wp14:editId="26AF1886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C157C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C157C1">
          <w:rPr>
            <w:noProof/>
            <w:webHidden/>
          </w:rPr>
          <w:fldChar w:fldCharType="end"/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4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4</w:t>
        </w:r>
      </w:hyperlink>
    </w:p>
    <w:p w:rsidR="003934F8" w:rsidRDefault="008316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5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5</w:t>
        </w:r>
      </w:hyperlink>
    </w:p>
    <w:p w:rsidR="003934F8" w:rsidRDefault="008316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10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10</w:t>
        </w:r>
      </w:hyperlink>
    </w:p>
    <w:p w:rsidR="003934F8" w:rsidRDefault="008316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11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11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12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12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13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14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14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15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15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19</w:t>
        </w:r>
      </w:hyperlink>
    </w:p>
    <w:p w:rsidR="003934F8" w:rsidRDefault="008316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  <w:lang w:val="ru-RU"/>
          </w:rPr>
          <w:t>20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20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20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9C09A4">
          <w:rPr>
            <w:noProof/>
            <w:webHidden/>
          </w:rPr>
          <w:t>21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24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26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26</w:t>
        </w:r>
      </w:hyperlink>
    </w:p>
    <w:p w:rsidR="003934F8" w:rsidRDefault="008316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  <w:lang w:val="ru-RU"/>
          </w:rPr>
          <w:t>27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</w:rPr>
          <w:t>27</w:t>
        </w:r>
      </w:hyperlink>
    </w:p>
    <w:p w:rsidR="003934F8" w:rsidRDefault="008316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27228A">
          <w:rPr>
            <w:noProof/>
            <w:webHidden/>
            <w:lang w:val="ru-RU"/>
          </w:rPr>
          <w:t>28</w:t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separate"/>
        </w:r>
        <w:r w:rsidR="0027228A">
          <w:rPr>
            <w:noProof/>
            <w:webHidden/>
          </w:rPr>
          <w:t>2</w:t>
        </w:r>
        <w:r w:rsidR="003934F8">
          <w:rPr>
            <w:noProof/>
            <w:webHidden/>
          </w:rPr>
          <w:t>8</w:t>
        </w:r>
        <w:r w:rsidR="00C157C1">
          <w:rPr>
            <w:noProof/>
            <w:webHidden/>
          </w:rPr>
          <w:fldChar w:fldCharType="end"/>
        </w:r>
      </w:hyperlink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29</w:t>
      </w:r>
    </w:p>
    <w:p w:rsidR="003934F8" w:rsidRPr="0027228A" w:rsidRDefault="008316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C73740">
          <w:rPr>
            <w:rStyle w:val="ae"/>
            <w:rFonts w:ascii="Times New Roman" w:hAnsi="Times New Roman"/>
            <w:noProof/>
            <w:lang w:val="ru-RU"/>
          </w:rPr>
          <w:t>8. МАТЕРИАЛЫ И ОБОРУДОВАНИЕ</w:t>
        </w:r>
        <w:r w:rsidR="003934F8" w:rsidRPr="00C73740">
          <w:rPr>
            <w:noProof/>
            <w:webHidden/>
            <w:lang w:val="ru-RU"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>PAGEREF</w:instrText>
        </w:r>
        <w:r w:rsidR="003934F8" w:rsidRPr="00C73740">
          <w:rPr>
            <w:noProof/>
            <w:webHidden/>
            <w:lang w:val="ru-RU"/>
          </w:rPr>
          <w:instrText xml:space="preserve"> _</w:instrText>
        </w:r>
        <w:r w:rsidR="003934F8">
          <w:rPr>
            <w:noProof/>
            <w:webHidden/>
          </w:rPr>
          <w:instrText>Toc</w:instrText>
        </w:r>
        <w:r w:rsidR="003934F8" w:rsidRPr="00C73740">
          <w:rPr>
            <w:noProof/>
            <w:webHidden/>
            <w:lang w:val="ru-RU"/>
          </w:rPr>
          <w:instrText>489607711 \</w:instrText>
        </w:r>
        <w:r w:rsidR="003934F8">
          <w:rPr>
            <w:noProof/>
            <w:webHidden/>
          </w:rPr>
          <w:instrText>h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  <w:lang w:val="ru-RU"/>
        </w:rPr>
        <w:t>30</w:t>
      </w:r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30</w:t>
      </w:r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30</w:t>
      </w:r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32</w:t>
      </w:r>
    </w:p>
    <w:p w:rsidR="003934F8" w:rsidRDefault="0083169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</w:rPr>
        <w:t>32</w:t>
      </w:r>
    </w:p>
    <w:p w:rsidR="003934F8" w:rsidRPr="0027228A" w:rsidRDefault="0083169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C73740">
          <w:rPr>
            <w:rStyle w:val="ae"/>
            <w:rFonts w:ascii="Times New Roman" w:hAnsi="Times New Roman"/>
            <w:noProof/>
            <w:lang w:val="ru-RU"/>
          </w:rPr>
          <w:t>9. ОСОБЫЕ ПРАВИЛА ВОЗРАСТНОЙ ГРУППЫ 14-16 ЛЕТ</w:t>
        </w:r>
        <w:r w:rsidR="003934F8" w:rsidRPr="00C73740">
          <w:rPr>
            <w:noProof/>
            <w:webHidden/>
            <w:lang w:val="ru-RU"/>
          </w:rPr>
          <w:tab/>
        </w:r>
        <w:r w:rsidR="00C157C1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>PAGEREF</w:instrText>
        </w:r>
        <w:r w:rsidR="003934F8" w:rsidRPr="00C73740">
          <w:rPr>
            <w:noProof/>
            <w:webHidden/>
            <w:lang w:val="ru-RU"/>
          </w:rPr>
          <w:instrText xml:space="preserve"> _</w:instrText>
        </w:r>
        <w:r w:rsidR="003934F8">
          <w:rPr>
            <w:noProof/>
            <w:webHidden/>
          </w:rPr>
          <w:instrText>Toc</w:instrText>
        </w:r>
        <w:r w:rsidR="003934F8" w:rsidRPr="00C73740">
          <w:rPr>
            <w:noProof/>
            <w:webHidden/>
            <w:lang w:val="ru-RU"/>
          </w:rPr>
          <w:instrText>489607716 \</w:instrText>
        </w:r>
        <w:r w:rsidR="003934F8">
          <w:rPr>
            <w:noProof/>
            <w:webHidden/>
          </w:rPr>
          <w:instrText>h</w:instrText>
        </w:r>
        <w:r w:rsidR="00C157C1">
          <w:rPr>
            <w:noProof/>
            <w:webHidden/>
          </w:rPr>
        </w:r>
        <w:r w:rsidR="00C157C1">
          <w:rPr>
            <w:noProof/>
            <w:webHidden/>
          </w:rPr>
          <w:fldChar w:fldCharType="end"/>
        </w:r>
      </w:hyperlink>
      <w:r w:rsidR="0027228A">
        <w:rPr>
          <w:noProof/>
          <w:lang w:val="ru-RU"/>
        </w:rPr>
        <w:t>33</w:t>
      </w:r>
    </w:p>
    <w:p w:rsidR="00AA2B8A" w:rsidRDefault="00C157C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83169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692CA5">
        <w:rPr>
          <w:rFonts w:ascii="Times New Roman" w:hAnsi="Times New Roman"/>
          <w:color w:val="808080"/>
          <w:sz w:val="20"/>
          <w:lang w:val="ru-RU"/>
        </w:rPr>
        <w:t>9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83169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67806" w:rsidRPr="009955F8" w:rsidRDefault="00DE39D8" w:rsidP="00D67806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="00D67806"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67806" w:rsidRPr="00B64DC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4DC6">
        <w:rPr>
          <w:rFonts w:ascii="Times New Roman" w:hAnsi="Times New Roman" w:cs="Times New Roman"/>
          <w:color w:val="FF0000"/>
          <w:sz w:val="28"/>
          <w:szCs w:val="28"/>
        </w:rPr>
        <w:t>ПЛОТНИЦКОЕ ДЕЛО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67806" w:rsidRPr="00675C2B" w:rsidRDefault="00D67806" w:rsidP="00D67806">
      <w:pPr>
        <w:pStyle w:val="afc"/>
        <w:ind w:firstLine="708"/>
      </w:pPr>
      <w:r w:rsidRPr="00675C2B">
        <w:t>Плотник занимается коммерческими и общественными проектами</w:t>
      </w:r>
      <w:r>
        <w:t xml:space="preserve"> в сфере строительства</w:t>
      </w:r>
      <w:r w:rsidRPr="00675C2B">
        <w:t>. Плотни</w:t>
      </w:r>
      <w:r>
        <w:t>цкое дело</w:t>
      </w:r>
      <w:r w:rsidRPr="00675C2B">
        <w:t xml:space="preserve"> тесно связано с другими составляющими строительной отрасли, а также с </w:t>
      </w:r>
      <w:r>
        <w:t>изготовлением многочисленных изделий</w:t>
      </w:r>
      <w:r w:rsidRPr="00675C2B">
        <w:t>, которые используются в строительстве, как правило, для коммерческих целей.</w:t>
      </w:r>
    </w:p>
    <w:p w:rsidR="00D67806" w:rsidRDefault="00D67806" w:rsidP="00D67806">
      <w:pPr>
        <w:pStyle w:val="afc"/>
        <w:ind w:firstLine="708"/>
      </w:pPr>
      <w:r w:rsidRPr="00675C2B">
        <w:t>Плотник работает как в помещениях, например, в доме у заказчика, так и на строительных участках при любых погодных условиях. Он</w:t>
      </w:r>
    </w:p>
    <w:p w:rsidR="00D67806" w:rsidRPr="00675C2B" w:rsidRDefault="00D67806" w:rsidP="00D67806">
      <w:pPr>
        <w:pStyle w:val="afc"/>
        <w:ind w:firstLine="708"/>
      </w:pPr>
      <w:r w:rsidRPr="00675C2B">
        <w:t xml:space="preserve"> читает чертежи, делает замеры, режет</w:t>
      </w:r>
      <w:r>
        <w:t xml:space="preserve"> материал различными инструментами</w:t>
      </w:r>
      <w:r w:rsidRPr="00675C2B">
        <w:t>, занимается монтажом, установкой и отделкой на профессиональном уровне.</w:t>
      </w:r>
    </w:p>
    <w:p w:rsidR="00D67806" w:rsidRPr="00675C2B" w:rsidRDefault="00D67806" w:rsidP="00D67806">
      <w:pPr>
        <w:pStyle w:val="afc"/>
        <w:ind w:firstLine="360"/>
      </w:pPr>
      <w:r w:rsidRPr="00675C2B">
        <w:t>Работа плотника включает в себя:</w:t>
      </w:r>
    </w:p>
    <w:p w:rsidR="00D67806" w:rsidRDefault="00D67806" w:rsidP="00D67806">
      <w:pPr>
        <w:pStyle w:val="a0"/>
      </w:pPr>
      <w:r>
        <w:t>Измерения, резку и установку компонентов коммерческих и общественных конструкций, в том числе пола, стен и крыш. Работа может также включать кровлю,</w:t>
      </w:r>
    </w:p>
    <w:p w:rsidR="00D67806" w:rsidRDefault="00D67806" w:rsidP="00D67806">
      <w:pPr>
        <w:pStyle w:val="a0"/>
      </w:pPr>
      <w:r>
        <w:t>Внешние и внутренние отделочные работы, установку и ремонт лестниц, дверей, окон, и прочих элементов. Точность измерений и резки позволяет обеспечить высокое качество монтажа таких изделий, как молдинги и бордюры.</w:t>
      </w:r>
    </w:p>
    <w:p w:rsidR="00D67806" w:rsidRDefault="00D67806" w:rsidP="00D67806">
      <w:pPr>
        <w:pStyle w:val="a0"/>
      </w:pPr>
      <w:r>
        <w:t>Создание деревянных сооружений для придания параметров бетонным конструкциям (опалубка).</w:t>
      </w:r>
    </w:p>
    <w:p w:rsidR="00D67806" w:rsidRDefault="00D67806" w:rsidP="00D67806">
      <w:pPr>
        <w:pStyle w:val="a0"/>
      </w:pPr>
      <w:r>
        <w:t xml:space="preserve">Установка элементов внутренней и внешней отделки общественных и коммерческих построек: сайдинга, ставен, кровельных материалов. </w:t>
      </w:r>
    </w:p>
    <w:p w:rsidR="00D67806" w:rsidRDefault="00D67806" w:rsidP="00D67806">
      <w:pPr>
        <w:pStyle w:val="a0"/>
      </w:pPr>
      <w:r>
        <w:t>Изготовление и монтаж малых архитектурных форм: гаражей, кладовых, садовых беседок, пергол и домиков для игр.</w:t>
      </w:r>
    </w:p>
    <w:p w:rsidR="00D67806" w:rsidRPr="00675C2B" w:rsidRDefault="00D67806" w:rsidP="00D67806">
      <w:pPr>
        <w:pStyle w:val="afc"/>
        <w:ind w:firstLine="360"/>
      </w:pPr>
      <w:r w:rsidRPr="00675C2B">
        <w:t xml:space="preserve">Умение организовать и планировать свою работу, навыки межличностного общения, способность решать </w:t>
      </w:r>
      <w:r>
        <w:t xml:space="preserve">производственные и технологические задачи, креативность, </w:t>
      </w:r>
      <w:r w:rsidRPr="00675C2B">
        <w:t xml:space="preserve">также аккуратность и точность  - качества, характерные для профессионального плотника. </w:t>
      </w:r>
      <w:r>
        <w:t>К</w:t>
      </w:r>
      <w:r w:rsidRPr="00675C2B">
        <w:t xml:space="preserve">аждый </w:t>
      </w:r>
      <w:r>
        <w:t>плотник</w:t>
      </w:r>
      <w:r w:rsidRPr="00675C2B">
        <w:t xml:space="preserve"> принимает на себя большую ответственность</w:t>
      </w:r>
      <w:r>
        <w:t>, н</w:t>
      </w:r>
      <w:r w:rsidRPr="00675C2B">
        <w:t xml:space="preserve">езависимо от того, работает </w:t>
      </w:r>
      <w:r>
        <w:t>ли он самостоятельно или в команде.</w:t>
      </w:r>
    </w:p>
    <w:p w:rsidR="00D67806" w:rsidRPr="00675C2B" w:rsidRDefault="00D67806" w:rsidP="00D67806">
      <w:pPr>
        <w:pStyle w:val="afc"/>
      </w:pPr>
      <w:r w:rsidRPr="00675C2B">
        <w:t xml:space="preserve">Каждый шаг в </w:t>
      </w:r>
      <w:r>
        <w:t>рабочем процессе имеет значение:</w:t>
      </w:r>
      <w:r w:rsidRPr="00675C2B">
        <w:t xml:space="preserve"> ошибки исправить крайне сложно, и это требует больших затрат. Это означает, что плотник должен работать аккуратно и надежно, быть энергичным, </w:t>
      </w:r>
      <w:r w:rsidRPr="00675C2B">
        <w:lastRenderedPageBreak/>
        <w:t>демонстрировать умение планировать и организовывать работу, уметь концентрироваться и обращать внимание на детали для того, чтобы достичь превосходных результатов.</w:t>
      </w:r>
    </w:p>
    <w:p w:rsidR="00D67806" w:rsidRPr="00675C2B" w:rsidRDefault="00D67806" w:rsidP="00D67806">
      <w:pPr>
        <w:pStyle w:val="afc"/>
        <w:ind w:firstLine="708"/>
      </w:pPr>
      <w:r w:rsidRPr="00675C2B">
        <w:t>Международная мобильность обеспечила рост профессиональных возможностей и конкуренции среди плотников. Талантливые специалисты имеют хорошие перспективы на международном рынке.</w:t>
      </w:r>
    </w:p>
    <w:p w:rsidR="00D67806" w:rsidRPr="00675C2B" w:rsidRDefault="00D67806" w:rsidP="00D67806">
      <w:pPr>
        <w:pStyle w:val="afc"/>
        <w:ind w:firstLine="708"/>
      </w:pPr>
      <w:r w:rsidRPr="00675C2B">
        <w:t>Отсюда возникает необходимость понимать и уметь взаимодействовать с представителями различных культур и народов.</w:t>
      </w:r>
    </w:p>
    <w:p w:rsidR="00D67806" w:rsidRPr="00675C2B" w:rsidRDefault="00D67806" w:rsidP="00D67806">
      <w:pPr>
        <w:pStyle w:val="afc"/>
        <w:ind w:firstLine="708"/>
      </w:pPr>
      <w:r w:rsidRPr="00675C2B">
        <w:t>Плотники обычно проходят курс обучения у опытных профессионалов. Программа обучения включает использование ручных и механических инструментов; выполнение предварительной обработки и финишной отделки деревянных элементов; приобретение опыта выполнения более сложных работ, а также развитие точности и аккуратности исполнения.</w:t>
      </w:r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Pr="009955F8">
        <w:rPr>
          <w:rFonts w:ascii="Times New Roman" w:hAnsi="Times New Roman"/>
        </w:rPr>
        <w:t>ВАЖНОСТЬ И ЗНАЧЕНИЕ НАСТОЯЩЕГО ДОКУМЕНТА</w:t>
      </w:r>
      <w:bookmarkEnd w:id="4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67806" w:rsidRPr="009955F8" w:rsidRDefault="00D67806" w:rsidP="00D67806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67806" w:rsidRPr="009955F8" w:rsidRDefault="00D67806" w:rsidP="008247F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67806" w:rsidRPr="009955F8" w:rsidRDefault="00D67806" w:rsidP="00D67806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7"/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636"/>
        <w:gridCol w:w="7762"/>
        <w:gridCol w:w="1457"/>
      </w:tblGrid>
      <w:tr w:rsidR="00D67806" w:rsidRPr="009955F8" w:rsidTr="008D21E4">
        <w:tc>
          <w:tcPr>
            <w:tcW w:w="8398" w:type="dxa"/>
            <w:gridSpan w:val="2"/>
            <w:shd w:val="clear" w:color="auto" w:fill="5B9BD5" w:themeFill="accent1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67806" w:rsidRPr="009955F8" w:rsidTr="008D21E4">
        <w:tc>
          <w:tcPr>
            <w:tcW w:w="63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762" w:type="dxa"/>
            <w:shd w:val="clear" w:color="auto" w:fill="323E4F" w:themeFill="text2" w:themeFillShade="BF"/>
          </w:tcPr>
          <w:p w:rsidR="00D67806" w:rsidRPr="00C13435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Организацияработ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ы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D67806" w:rsidRPr="00C13435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D67806" w:rsidRPr="009955F8" w:rsidTr="008D21E4">
        <w:tc>
          <w:tcPr>
            <w:tcW w:w="636" w:type="dxa"/>
          </w:tcPr>
          <w:p w:rsidR="00D67806" w:rsidRPr="00ED18F9" w:rsidRDefault="00D67806" w:rsidP="008D2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Законодательство в области охраны труда и техники безопасности, обязанности, правила и документацию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Ситуации, когда необходимо использовать индивидуальные средства защиты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Необходимость соблюдения правил техники безопасности при использовании и хранении оборудования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рабочих инструментов;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Необходимость соблюдения правил техники безопасности при использовании и хранении рабочего материала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Значимость содержания рабочего места в чистоте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Экологически безопасные методы и материалы, используемые для строительных  работ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Значимость планирования, аккуратности и вниматель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ности к деталям во время работы.</w:t>
            </w:r>
          </w:p>
          <w:p w:rsidR="00D67806" w:rsidRPr="00781A53" w:rsidRDefault="00D67806" w:rsidP="008D21E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636" w:type="dxa"/>
          </w:tcPr>
          <w:p w:rsidR="00D67806" w:rsidRPr="00ED18F9" w:rsidRDefault="00D67806" w:rsidP="008D21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Соблюдать правила гигиены труда и техники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Обеспечить безопасность труда на рабочем месте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Правильно определить и использовать соответствующие индивидуальные средства защиты, спецобувь, защитные наушники, защ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итные очки и пылезащитную маску;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Выбирать, использовать, чистить, хранить все ручные и механические инструменты, а также следовать инструкциям производителей используемого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Безопасно использовать и хранить рабочие материалы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Планировать рабочее место для максимизации эффективности труда и развития дисциплины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поддержания чистоты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67806" w:rsidRPr="00781A53" w:rsidRDefault="00D67806" w:rsidP="008247F4">
            <w:pPr>
              <w:pStyle w:val="aff1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1A53">
              <w:rPr>
                <w:rFonts w:ascii="Times New Roman" w:eastAsia="Times New Roman" w:hAnsi="Times New Roman"/>
                <w:sz w:val="28"/>
                <w:szCs w:val="28"/>
              </w:rPr>
              <w:t>Измерять аккуратно и стараться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инимизировать расход материалов.</w:t>
            </w:r>
          </w:p>
        </w:tc>
        <w:tc>
          <w:tcPr>
            <w:tcW w:w="145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512"/>
        <w:gridCol w:w="816"/>
      </w:tblGrid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06E0">
              <w:rPr>
                <w:b/>
                <w:bCs/>
                <w:color w:val="FFFFFF" w:themeColor="background1"/>
                <w:sz w:val="28"/>
                <w:szCs w:val="28"/>
              </w:rPr>
              <w:t>Бизнес, способы коммуникации и навыки межличностного общения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Невербальную коммуникацию при помощи чертежей и спецификаций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Роль и требования архитекторов, а также представителей других профессий, работающих в данной сфере, и наиболее эффективные способы коммуникации с ними.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D86534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86534">
              <w:rPr>
                <w:bCs/>
                <w:sz w:val="28"/>
                <w:szCs w:val="28"/>
              </w:rPr>
              <w:t>Определять необходимые параметры и количества материала;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Положительно реагировать на комментарии и замечания коллег, руководителей и заказчиков и дейс</w:t>
            </w:r>
            <w:r>
              <w:rPr>
                <w:bCs/>
                <w:sz w:val="28"/>
                <w:szCs w:val="28"/>
              </w:rPr>
              <w:t>твовать соответствующим образом.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606E0">
              <w:rPr>
                <w:b/>
                <w:bCs/>
                <w:color w:val="FFFFFF" w:themeColor="background1"/>
                <w:sz w:val="28"/>
                <w:szCs w:val="28"/>
              </w:rPr>
              <w:t>Умение преодолевать трудности и креативность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Общие типы проблем, которые могут возникнуть в процессе работы, например, дефекты  древесины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Методы, позволяющие определить тип проблемы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Тенденции и новые разработки в данной отрасли, например, эффективность энергоиспользования</w:t>
            </w:r>
            <w:r>
              <w:rPr>
                <w:bCs/>
                <w:sz w:val="28"/>
                <w:szCs w:val="28"/>
              </w:rPr>
              <w:t>.</w:t>
            </w:r>
            <w:r w:rsidRPr="002606E0">
              <w:rPr>
                <w:bCs/>
                <w:sz w:val="28"/>
                <w:szCs w:val="28"/>
              </w:rPr>
              <w:tab/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Регулярно проверять свою работу на соответствие стандартам и аккуратность исполнения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Оперативно определить и понять проблемы, разработать процесс их решения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2606E0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Проверять недостоверную информацию для предотвращения проблем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606E0">
              <w:rPr>
                <w:bCs/>
                <w:sz w:val="28"/>
                <w:szCs w:val="28"/>
              </w:rPr>
              <w:t>Следить за изменениями и нововведениями в отрасли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B774E">
              <w:rPr>
                <w:b/>
                <w:bCs/>
                <w:color w:val="FFFFFF" w:themeColor="background1"/>
                <w:sz w:val="28"/>
                <w:szCs w:val="28"/>
              </w:rPr>
              <w:t>Чтение и интерпретация чертежей и инструкций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Взаимосвязь между составляющими проекта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Как трактовать изображения и проекции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Геометрию, тригонометрию и триангуляцию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Математические модели и процесс решения задач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Пределы допустимых отклонений в процессе работы над</w:t>
            </w:r>
            <w:r>
              <w:rPr>
                <w:bCs/>
                <w:sz w:val="28"/>
                <w:szCs w:val="28"/>
              </w:rPr>
              <w:t xml:space="preserve"> проектами и выполнения заданий.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Точно интерпретировать изображения и проекции: ортогональные, вспомогательные и перспективные проекции, 3D изображения и детальные чертежи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Определить по чертежам, каким образом элементы соединены друг с другом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Обозначить ошибки на чертежах или же объекты, требующие уточнений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Рассчитать и проверить количества материалов для выполнения того </w:t>
            </w:r>
            <w:r>
              <w:rPr>
                <w:bCs/>
                <w:sz w:val="28"/>
                <w:szCs w:val="28"/>
              </w:rPr>
              <w:t>или иного проекта.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23BE6">
              <w:rPr>
                <w:b/>
                <w:bCs/>
                <w:color w:val="FFFFFF" w:themeColor="background1"/>
                <w:sz w:val="28"/>
                <w:szCs w:val="28"/>
              </w:rPr>
              <w:t>Измерения и маркировка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Необходимость «продумать» все детали проекта до того, как приступить к работе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Возможные последствия для бизнеса/предприятия в случае ошибок в измерениях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Расчеты, необходимые для осуществления измерений и проверки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Различные виды соединений: соединение на прямой сквозной шип, несквозное шиповое соединение, «ласточкин хвост», шпунтовое соединение,соединение внакладку, вертикальны</w:t>
            </w:r>
            <w:r>
              <w:rPr>
                <w:bCs/>
                <w:sz w:val="28"/>
                <w:szCs w:val="28"/>
              </w:rPr>
              <w:t>й рез, горизонтальный рез и др.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Представлять и продумывать работу заранее, определять и предотвращать потенциальные  трудности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Делать расчеты и измерения точно и аккуратно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Заранее определить, какие параметры необходимо измерить, какие углы, соединения и детали будут необходимы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 xml:space="preserve">Использовать геометрический подход для определения сложных </w:t>
            </w:r>
            <w:r>
              <w:rPr>
                <w:bCs/>
                <w:sz w:val="28"/>
                <w:szCs w:val="28"/>
              </w:rPr>
              <w:t>углов, соединений и пересечений;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Выполнять стандартные виды соединений: соединение на прямой сквозной шип, несквозное шиповое соединение, «ласточкин хвост», шпунтовое соединение, соединение внакладку, вертикальный рез, горизонтальный рез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Отметить все детали и узлы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Аккуратно перенести маркировку, замеры и углы на рабочий материал (древесину)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Делать замеры непосредственно на древесине, если это возможно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Установить соединения, используя вспомо</w:t>
            </w:r>
            <w:r>
              <w:rPr>
                <w:bCs/>
                <w:sz w:val="28"/>
                <w:szCs w:val="28"/>
              </w:rPr>
              <w:t>гательные измерительные приборы;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23BE6">
              <w:rPr>
                <w:bCs/>
                <w:sz w:val="28"/>
                <w:szCs w:val="28"/>
              </w:rPr>
              <w:t>Определить молдинги, бордюры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523BE6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Четко обозначить «отходы».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23BE6">
              <w:rPr>
                <w:b/>
                <w:bCs/>
                <w:color w:val="FFFFFF" w:themeColor="background1"/>
                <w:sz w:val="28"/>
                <w:szCs w:val="28"/>
              </w:rPr>
              <w:t>Выполнение соединений и подготовка деталей для сборки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Тип материала: дерево, метал и пластик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войства древесины</w:t>
            </w:r>
            <w:r w:rsidRPr="00D86534">
              <w:rPr>
                <w:bCs/>
                <w:sz w:val="28"/>
                <w:szCs w:val="28"/>
              </w:rPr>
              <w:t xml:space="preserve">, а также и других материалов, </w:t>
            </w:r>
            <w:r w:rsidRPr="007F4E48">
              <w:rPr>
                <w:bCs/>
                <w:sz w:val="28"/>
                <w:szCs w:val="28"/>
              </w:rPr>
              <w:t>изготовленных на основе дерева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Различные виды соединений: соединение на прямой сквозной шип, несквозное шиповое  соединение,  «ласточкин  хвост»,  шпунтовое  соединение,  соединение внакладку, вертикальный рез, горизонтальный рез и др.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Использование  крепежа:  гвоздей,  винтов,  угловых  скоб,   стыковых  накладок, наконечников для балок, анкерных болтов/дюбелей, стяжек изубчатых дисков.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Безопасно использовать ручные и механические режущие инструменты для сокращения расхода материалов, такие как: отрезная дисковая пила,</w:t>
            </w:r>
            <w:r>
              <w:rPr>
                <w:bCs/>
                <w:sz w:val="28"/>
                <w:szCs w:val="28"/>
              </w:rPr>
              <w:t xml:space="preserve"> пильный станок, фрезер и дрели;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Резать материалы аккуратно и ровно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D86534">
              <w:rPr>
                <w:bCs/>
                <w:sz w:val="28"/>
                <w:szCs w:val="28"/>
              </w:rPr>
              <w:t>Выполнять соединения аккуратно, в соответствии с чертежом.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4E48">
              <w:rPr>
                <w:b/>
                <w:bCs/>
                <w:color w:val="FFFFFF" w:themeColor="background1"/>
                <w:sz w:val="28"/>
                <w:szCs w:val="28"/>
              </w:rPr>
              <w:t>Сборка и крепеж всех элементов структуры (установка)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pStyle w:val="aff1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F4E48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эффективно исп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ользовать отверстия для крепежа.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установить соединения при помощи гвоздей и шурупов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Использовать другие виды крепежа</w:t>
            </w:r>
            <w:r>
              <w:rPr>
                <w:bCs/>
                <w:sz w:val="28"/>
                <w:szCs w:val="28"/>
              </w:rPr>
              <w:t>, такие</w:t>
            </w:r>
            <w:r w:rsidRPr="007F4E48">
              <w:rPr>
                <w:bCs/>
                <w:sz w:val="28"/>
                <w:szCs w:val="28"/>
              </w:rPr>
              <w:t xml:space="preserve"> как</w:t>
            </w:r>
            <w:r>
              <w:rPr>
                <w:bCs/>
                <w:sz w:val="28"/>
                <w:szCs w:val="28"/>
              </w:rPr>
              <w:t>:</w:t>
            </w:r>
            <w:r w:rsidRPr="007F4E48">
              <w:rPr>
                <w:bCs/>
                <w:sz w:val="28"/>
                <w:szCs w:val="28"/>
              </w:rPr>
              <w:t xml:space="preserve"> болты,</w:t>
            </w:r>
            <w:r>
              <w:rPr>
                <w:bCs/>
                <w:sz w:val="28"/>
                <w:szCs w:val="28"/>
              </w:rPr>
              <w:t xml:space="preserve"> диски, скобы, шарниры и шпонки.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ED18F9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523BE6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4E48">
              <w:rPr>
                <w:b/>
                <w:bCs/>
                <w:color w:val="FFFFFF" w:themeColor="background1"/>
                <w:sz w:val="28"/>
                <w:szCs w:val="28"/>
              </w:rPr>
              <w:t>Финишная обработка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67806" w:rsidRPr="007F4E48" w:rsidRDefault="00D67806" w:rsidP="008247F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Значимость выполнения финишной обработки согласно спецификации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2" w:type="dxa"/>
          </w:tcPr>
          <w:p w:rsidR="00D67806" w:rsidRPr="00ED18F9" w:rsidRDefault="00D67806" w:rsidP="008D21E4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67806" w:rsidRPr="00D86534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 xml:space="preserve">Устанавливать соединения </w:t>
            </w:r>
            <w:r w:rsidRPr="00D86534">
              <w:rPr>
                <w:bCs/>
                <w:sz w:val="28"/>
                <w:szCs w:val="28"/>
              </w:rPr>
              <w:t>без зазоров;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Устанавливать изделия очень аккуратно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обработать торцевую сторону деталей (отсутствие выступов и зазубрин)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Аккуратно установить крепеж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7F4E48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Демонстрировать работу с минимальным количеством карандашной разметки, пятен и прочих недоделок</w:t>
            </w:r>
            <w:r>
              <w:rPr>
                <w:bCs/>
                <w:sz w:val="28"/>
                <w:szCs w:val="28"/>
              </w:rPr>
              <w:t>;</w:t>
            </w:r>
          </w:p>
          <w:p w:rsidR="00D67806" w:rsidRPr="00ED18F9" w:rsidRDefault="00D67806" w:rsidP="008247F4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7F4E48">
              <w:rPr>
                <w:bCs/>
                <w:sz w:val="28"/>
                <w:szCs w:val="28"/>
              </w:rPr>
              <w:t>Организовать безопасную утилизацию и переработку отхо</w:t>
            </w:r>
            <w:r>
              <w:rPr>
                <w:bCs/>
                <w:sz w:val="28"/>
                <w:szCs w:val="28"/>
              </w:rPr>
              <w:t>дных материалов.</w:t>
            </w:r>
          </w:p>
        </w:tc>
        <w:tc>
          <w:tcPr>
            <w:tcW w:w="816" w:type="dxa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7806" w:rsidRPr="009955F8" w:rsidTr="008D21E4">
        <w:tc>
          <w:tcPr>
            <w:tcW w:w="527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2" w:type="dxa"/>
            <w:shd w:val="clear" w:color="auto" w:fill="323E4F" w:themeFill="text2" w:themeFillShade="BF"/>
          </w:tcPr>
          <w:p w:rsidR="00D67806" w:rsidRPr="00ED18F9" w:rsidRDefault="00D67806" w:rsidP="008D21E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816" w:type="dxa"/>
            <w:shd w:val="clear" w:color="auto" w:fill="323E4F" w:themeFill="text2" w:themeFillShade="BF"/>
            <w:vAlign w:val="center"/>
          </w:tcPr>
          <w:p w:rsidR="00D67806" w:rsidRPr="00ED18F9" w:rsidRDefault="00D67806" w:rsidP="008D21E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>3. ОЦЕНОЧНАЯ СТРАТЕГИЯ И ТЕХНИЧЕСКИЕ ОСОБЕННОСТИ ОЦЕНКИ</w:t>
      </w:r>
      <w:bookmarkEnd w:id="8"/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задание будут разрабатываться и развиваться посредством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18F9">
        <w:rPr>
          <w:rFonts w:ascii="Times New Roman" w:hAnsi="Times New Roman" w:cs="Times New Roman"/>
          <w:sz w:val="28"/>
          <w:szCs w:val="28"/>
        </w:rPr>
        <w:t>тера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7806" w:rsidRPr="009955F8" w:rsidRDefault="00D67806" w:rsidP="00D67806">
      <w:pPr>
        <w:jc w:val="both"/>
        <w:rPr>
          <w:rFonts w:ascii="Times New Roman" w:hAnsi="Times New Roman" w:cs="Times New Roman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 ВЫСТАВЛЕНИЯ ОЦЕНки</w:t>
      </w:r>
      <w:bookmarkEnd w:id="10"/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</w:t>
      </w:r>
      <w:r w:rsidR="003333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67806" w:rsidRPr="009955F8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67806" w:rsidRPr="00ED18F9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D67806" w:rsidRPr="00ED18F9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4"/>
    </w:p>
    <w:p w:rsidR="00D67806" w:rsidRPr="00ED18F9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67806" w:rsidRPr="0029547E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:rsidR="00D67806" w:rsidRPr="00ED18F9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871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827"/>
        <w:gridCol w:w="827"/>
        <w:gridCol w:w="827"/>
        <w:gridCol w:w="827"/>
        <w:gridCol w:w="827"/>
        <w:gridCol w:w="827"/>
        <w:gridCol w:w="1219"/>
        <w:gridCol w:w="1220"/>
        <w:gridCol w:w="1220"/>
      </w:tblGrid>
      <w:tr w:rsidR="00D67806" w:rsidRPr="009955F8" w:rsidTr="008D21E4">
        <w:trPr>
          <w:cantSplit/>
          <w:trHeight w:val="1538"/>
          <w:jc w:val="center"/>
        </w:trPr>
        <w:tc>
          <w:tcPr>
            <w:tcW w:w="6212" w:type="dxa"/>
            <w:gridSpan w:val="7"/>
            <w:shd w:val="clear" w:color="auto" w:fill="5B9BD5" w:themeFill="accent1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219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2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22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 w:val="restart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219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20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  <w:tc>
          <w:tcPr>
            <w:tcW w:w="1220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9955F8" w:rsidRDefault="00D67806" w:rsidP="008D21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trHeight w:val="387"/>
          <w:jc w:val="center"/>
        </w:trPr>
        <w:tc>
          <w:tcPr>
            <w:tcW w:w="1250" w:type="dxa"/>
            <w:vMerge/>
            <w:shd w:val="clear" w:color="auto" w:fill="5B9BD5" w:themeFill="accent1"/>
          </w:tcPr>
          <w:p w:rsidR="00D67806" w:rsidRPr="009955F8" w:rsidRDefault="00D67806" w:rsidP="008D21E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27" w:type="dxa"/>
            <w:shd w:val="clear" w:color="auto" w:fill="323E4F" w:themeFill="text2" w:themeFillShade="BF"/>
            <w:vAlign w:val="center"/>
          </w:tcPr>
          <w:p w:rsidR="00D67806" w:rsidRPr="00383ECD" w:rsidRDefault="00D67806" w:rsidP="008D2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D67806" w:rsidRPr="009955F8" w:rsidRDefault="00D67806" w:rsidP="008D2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806" w:rsidRPr="009955F8" w:rsidTr="008D21E4">
        <w:trPr>
          <w:cantSplit/>
          <w:trHeight w:val="1285"/>
          <w:jc w:val="center"/>
        </w:trPr>
        <w:tc>
          <w:tcPr>
            <w:tcW w:w="1250" w:type="dxa"/>
            <w:shd w:val="clear" w:color="auto" w:fill="5B9BD5" w:themeFill="accent1"/>
            <w:textDirection w:val="btLr"/>
            <w:vAlign w:val="center"/>
          </w:tcPr>
          <w:p w:rsidR="00D67806" w:rsidRPr="009955F8" w:rsidRDefault="00D67806" w:rsidP="008D21E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827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123985" w:rsidRDefault="00D67806" w:rsidP="008D21E4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50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25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10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D67806" w:rsidRPr="009955F8" w:rsidRDefault="00D67806" w:rsidP="008D21E4">
            <w:pPr>
              <w:jc w:val="center"/>
            </w:pPr>
            <w:r>
              <w:t>5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B73CB5" w:rsidRDefault="00D67806" w:rsidP="008D21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D67806" w:rsidRPr="009955F8" w:rsidRDefault="00B64DC6" w:rsidP="008D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67806" w:rsidRDefault="00D67806" w:rsidP="008247F4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B64DC6">
        <w:rPr>
          <w:rFonts w:ascii="Times New Roman" w:hAnsi="Times New Roman"/>
          <w:sz w:val="28"/>
          <w:szCs w:val="28"/>
          <w:lang w:val="ru-RU"/>
        </w:rPr>
        <w:t>;</w:t>
      </w:r>
    </w:p>
    <w:p w:rsidR="00B64DC6" w:rsidRPr="00A57976" w:rsidRDefault="00B64DC6" w:rsidP="008247F4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B64DC6" w:rsidRPr="00A5797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B64DC6" w:rsidRDefault="00B64DC6" w:rsidP="008247F4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64DC6" w:rsidRPr="00A57976" w:rsidRDefault="00B64DC6" w:rsidP="00C1517C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«Руководства</w:t>
      </w:r>
      <w:r w:rsidRPr="00B64DC6">
        <w:rPr>
          <w:rFonts w:ascii="Times New Roman" w:hAnsi="Times New Roman"/>
          <w:sz w:val="28"/>
          <w:szCs w:val="28"/>
          <w:lang w:val="ru-RU"/>
        </w:rPr>
        <w:t xml:space="preserve"> по оценке 26J</w:t>
      </w:r>
      <w:r>
        <w:rPr>
          <w:rFonts w:ascii="Times New Roman" w:hAnsi="Times New Roman"/>
          <w:sz w:val="28"/>
          <w:szCs w:val="28"/>
          <w:lang w:val="ru-RU"/>
        </w:rPr>
        <w:t>», составленного международным экспертным сообществом</w:t>
      </w:r>
      <w:r w:rsidR="008B5A1F">
        <w:rPr>
          <w:rFonts w:ascii="Times New Roman" w:hAnsi="Times New Roman"/>
          <w:sz w:val="28"/>
          <w:szCs w:val="28"/>
          <w:lang w:val="ru-RU"/>
        </w:rPr>
        <w:t>, использовавшегося на ЧМ-17 в Абу-Даби</w:t>
      </w:r>
    </w:p>
    <w:p w:rsidR="00B64DC6" w:rsidRPr="00A57976" w:rsidRDefault="00B64DC6" w:rsidP="00B64DC6">
      <w:pPr>
        <w:pStyle w:val="af1"/>
        <w:widowControl/>
        <w:ind w:left="1429"/>
        <w:rPr>
          <w:rFonts w:ascii="Times New Roman" w:hAnsi="Times New Roman"/>
          <w:sz w:val="28"/>
          <w:szCs w:val="28"/>
          <w:lang w:val="ru-RU"/>
        </w:rPr>
      </w:pPr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:rsidR="00D67806" w:rsidRPr="00A57976" w:rsidRDefault="00D67806" w:rsidP="00D678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88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3718"/>
        <w:gridCol w:w="1985"/>
        <w:gridCol w:w="1843"/>
        <w:gridCol w:w="1417"/>
      </w:tblGrid>
      <w:tr w:rsidR="00D67806" w:rsidRPr="009955F8" w:rsidTr="008D21E4">
        <w:tc>
          <w:tcPr>
            <w:tcW w:w="4644" w:type="dxa"/>
            <w:gridSpan w:val="2"/>
            <w:shd w:val="clear" w:color="auto" w:fill="ACB9CA" w:themeFill="text2" w:themeFillTint="66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5245" w:type="dxa"/>
            <w:gridSpan w:val="3"/>
            <w:shd w:val="clear" w:color="auto" w:fill="ACB9CA" w:themeFill="text2" w:themeFillTint="66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</w:p>
        </w:tc>
        <w:tc>
          <w:tcPr>
            <w:tcW w:w="3718" w:type="dxa"/>
            <w:shd w:val="clear" w:color="auto" w:fill="323E4F" w:themeFill="text2" w:themeFillShade="BF"/>
          </w:tcPr>
          <w:p w:rsidR="00D67806" w:rsidRPr="00A57976" w:rsidRDefault="00D67806" w:rsidP="008D2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843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Внутренние соединения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Размеры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Внешние соединения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Финишная отделка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3718" w:type="dxa"/>
          </w:tcPr>
          <w:p w:rsidR="00D67806" w:rsidRPr="00751AE7" w:rsidRDefault="00D67806" w:rsidP="008D21E4">
            <w:pPr>
              <w:rPr>
                <w:sz w:val="28"/>
                <w:szCs w:val="28"/>
              </w:rPr>
            </w:pPr>
            <w:r w:rsidRPr="00751AE7">
              <w:rPr>
                <w:sz w:val="28"/>
                <w:szCs w:val="28"/>
              </w:rPr>
              <w:t>Вычеты</w:t>
            </w: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67806" w:rsidRPr="009955F8" w:rsidTr="008D21E4">
        <w:tc>
          <w:tcPr>
            <w:tcW w:w="926" w:type="dxa"/>
            <w:shd w:val="clear" w:color="auto" w:fill="323E4F" w:themeFill="text2" w:themeFillShade="BF"/>
          </w:tcPr>
          <w:p w:rsidR="00D67806" w:rsidRPr="009955F8" w:rsidRDefault="00D67806" w:rsidP="008D21E4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3718" w:type="dxa"/>
          </w:tcPr>
          <w:p w:rsidR="00D67806" w:rsidRPr="00A57976" w:rsidRDefault="00D67806" w:rsidP="008D2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67806" w:rsidRPr="00A57976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6F040B" w:rsidRPr="006F040B" w:rsidRDefault="006F040B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bookmarkStart w:id="19" w:name="_Toc489607695"/>
    </w:p>
    <w:p w:rsidR="00D67806" w:rsidRPr="005A0E68" w:rsidRDefault="00D67806" w:rsidP="00D67806">
      <w:pPr>
        <w:pStyle w:val="a9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А – Внутренние соединения</w:t>
      </w:r>
    </w:p>
    <w:p w:rsidR="00D67806" w:rsidRPr="00751AE7" w:rsidRDefault="00D67806" w:rsidP="00D67806">
      <w:pPr>
        <w:pStyle w:val="a9"/>
        <w:rPr>
          <w:rFonts w:ascii="Times New Roman" w:hAnsi="Times New Roman"/>
          <w:sz w:val="28"/>
          <w:szCs w:val="28"/>
        </w:rPr>
      </w:pPr>
    </w:p>
    <w:p w:rsidR="008B5A1F" w:rsidRPr="008B5A1F" w:rsidRDefault="008B5A1F" w:rsidP="008B5A1F">
      <w:pPr>
        <w:pStyle w:val="a9"/>
        <w:rPr>
          <w:rFonts w:ascii="Times New Roman" w:hAnsi="Times New Roman"/>
          <w:sz w:val="28"/>
          <w:szCs w:val="28"/>
        </w:rPr>
      </w:pPr>
      <w:r w:rsidRPr="008B5A1F">
        <w:rPr>
          <w:rFonts w:ascii="Times New Roman" w:hAnsi="Times New Roman"/>
          <w:sz w:val="28"/>
          <w:szCs w:val="28"/>
        </w:rPr>
        <w:t xml:space="preserve">Эксперты оценивают пропилы по линиям разметки, </w:t>
      </w:r>
      <w:r>
        <w:rPr>
          <w:rFonts w:ascii="Times New Roman" w:hAnsi="Times New Roman"/>
          <w:sz w:val="28"/>
          <w:szCs w:val="28"/>
        </w:rPr>
        <w:t xml:space="preserve">ровность внутренних поверхностей, </w:t>
      </w:r>
      <w:r w:rsidRPr="008B5A1F">
        <w:rPr>
          <w:rFonts w:ascii="Times New Roman" w:hAnsi="Times New Roman"/>
          <w:sz w:val="28"/>
          <w:szCs w:val="28"/>
        </w:rPr>
        <w:t>налич</w:t>
      </w:r>
      <w:r>
        <w:rPr>
          <w:rFonts w:ascii="Times New Roman" w:hAnsi="Times New Roman"/>
          <w:sz w:val="28"/>
          <w:szCs w:val="28"/>
        </w:rPr>
        <w:t>ие на них запилов и следов работы режущего инструмента, а также</w:t>
      </w:r>
      <w:r w:rsidRPr="008B5A1F">
        <w:rPr>
          <w:rFonts w:ascii="Times New Roman" w:hAnsi="Times New Roman"/>
          <w:sz w:val="28"/>
          <w:szCs w:val="28"/>
        </w:rPr>
        <w:t xml:space="preserve"> пропилы на внутренней части</w:t>
      </w:r>
      <w:r>
        <w:rPr>
          <w:rFonts w:ascii="Times New Roman" w:hAnsi="Times New Roman"/>
          <w:sz w:val="28"/>
          <w:szCs w:val="28"/>
        </w:rPr>
        <w:t xml:space="preserve"> соединений.</w:t>
      </w:r>
    </w:p>
    <w:p w:rsidR="008B5A1F" w:rsidRPr="008B5A1F" w:rsidRDefault="008B5A1F" w:rsidP="008B5A1F">
      <w:pPr>
        <w:pStyle w:val="a9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Таблица для начисления баллов судейской оценки критерия «Внутренние соединения»</w:t>
      </w:r>
      <w:r>
        <w:rPr>
          <w:rFonts w:ascii="Times New Roman" w:hAnsi="Times New Roman"/>
          <w:sz w:val="28"/>
          <w:szCs w:val="28"/>
        </w:rPr>
        <w:t>.</w:t>
      </w:r>
    </w:p>
    <w:p w:rsidR="00D67806" w:rsidRPr="00E201C2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tbl>
      <w:tblPr>
        <w:tblStyle w:val="af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2126"/>
        <w:gridCol w:w="1985"/>
        <w:gridCol w:w="1701"/>
      </w:tblGrid>
      <w:tr w:rsidR="00D67806" w:rsidRPr="003E49B3" w:rsidTr="00811C6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6F040B" w:rsidP="008D21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Judgement</w:t>
            </w:r>
            <w:r w:rsidR="00A75E3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>marks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3E49B3" w:rsidRDefault="00D67806" w:rsidP="008D21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49B3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D67806" w:rsidRPr="003E49B3" w:rsidTr="00811C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A75E3C" w:rsidRDefault="00D67806" w:rsidP="008D21E4">
            <w:pPr>
              <w:pStyle w:val="a9"/>
              <w:jc w:val="center"/>
            </w:pPr>
            <w:r w:rsidRPr="00A75E3C"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не соответствует отраслевому стандарту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соответствует 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соответствует отраслевому стандарту и превосходит его в некоторых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A75E3C" w:rsidRDefault="00D67806" w:rsidP="008D21E4">
            <w:pPr>
              <w:jc w:val="center"/>
              <w:rPr>
                <w:b/>
              </w:rPr>
            </w:pPr>
            <w:r w:rsidRPr="00A75E3C">
              <w:rPr>
                <w:b/>
              </w:rPr>
              <w:t>отлично по сравнению с отраслевым стандартом</w:t>
            </w:r>
          </w:p>
        </w:tc>
      </w:tr>
      <w:tr w:rsidR="006F040B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6F040B" w:rsidP="008D21E4">
            <w:pPr>
              <w:pStyle w:val="a9"/>
              <w:jc w:val="center"/>
            </w:pPr>
            <w:r w:rsidRPr="00A75E3C">
              <w:t>А</w:t>
            </w:r>
            <w:r w:rsidR="004802D7" w:rsidRPr="00A75E3C"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A1 Точность пропила </w:t>
            </w:r>
          </w:p>
          <w:p w:rsidR="006F040B" w:rsidRPr="00A75E3C" w:rsidRDefault="006F040B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по линии разметки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Большинство линий пропилов не совпадают с линиямиразметки.</w:t>
            </w:r>
          </w:p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Пропилы выполнены не по разметке, далеко от разметочных линий – на расстоянии более 2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Некоторые линии пропилов не совпадают с линиямиразметки.</w:t>
            </w:r>
          </w:p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Пропилы выполнены близко к линиям разметки – на расстоянии от 1 до 2 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Большинство линий пропилов совпадают с линиямиразметки.</w:t>
            </w:r>
          </w:p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Практически все пропилы близки к разметочным линиям – на расстоянии менее 1 мм.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0B" w:rsidRPr="00A75E3C" w:rsidRDefault="006F040B" w:rsidP="00811C6E">
            <w:pPr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Все пропилы сделаны аккуратно и строго по линиям разметки </w:t>
            </w:r>
          </w:p>
        </w:tc>
      </w:tr>
      <w:tr w:rsidR="006F040B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4802D7" w:rsidP="008D21E4">
            <w:pPr>
              <w:pStyle w:val="a9"/>
              <w:jc w:val="center"/>
            </w:pPr>
            <w:r w:rsidRPr="00A75E3C">
              <w:t>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4802D7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 xml:space="preserve"> Качество плоских поверхностей См. Doc WSAD 26J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6F040B" w:rsidP="00811C6E">
            <w:r w:rsidRPr="00A75E3C">
              <w:t xml:space="preserve"> Поверхности сделаны грубо, плохая отделка   </w:t>
            </w:r>
          </w:p>
          <w:p w:rsidR="006F040B" w:rsidRPr="00A75E3C" w:rsidRDefault="006F040B" w:rsidP="00811C6E">
            <w:r w:rsidRPr="00A75E3C">
              <w:t xml:space="preserve">Запилы от пилы/следы от фрезерования/ следы от стамески, глубиной более 1 мм </w:t>
            </w:r>
          </w:p>
          <w:p w:rsidR="006F040B" w:rsidRPr="00A75E3C" w:rsidRDefault="006F040B" w:rsidP="00811C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6F040B" w:rsidP="00811C6E">
            <w:r w:rsidRPr="00A75E3C">
              <w:t>Некоторые плоскости грубые, грубая отделка, нет плоскости</w:t>
            </w:r>
            <w:r w:rsidR="004802D7" w:rsidRPr="00A75E3C">
              <w:t>.</w:t>
            </w:r>
          </w:p>
          <w:p w:rsidR="006F040B" w:rsidRPr="00A75E3C" w:rsidRDefault="006F040B" w:rsidP="00811C6E">
            <w:r w:rsidRPr="00A75E3C">
              <w:t>Небольшие запилы от пилы/следы от фрезерования/следы от стамески, глубиной от 0,5 до 1мм.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D7" w:rsidRPr="00A75E3C" w:rsidRDefault="004802D7" w:rsidP="00811C6E">
            <w:r w:rsidRPr="00A75E3C">
              <w:t xml:space="preserve">Большая часть поверхностей ровные и плоские </w:t>
            </w:r>
          </w:p>
          <w:p w:rsidR="006F040B" w:rsidRPr="00A75E3C" w:rsidRDefault="004802D7" w:rsidP="00811C6E">
            <w:r w:rsidRPr="00A75E3C">
              <w:t>Маленькие запилы от пилы/следы от фрезерования/следы от стамески, глубиной менее 0,5мм.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0B" w:rsidRPr="00A75E3C" w:rsidRDefault="004802D7" w:rsidP="00811C6E">
            <w:r w:rsidRPr="00A75E3C">
              <w:t>Все стороны гладкие, плоскости ровные, минимальные запилы/следы от фрезерования/ следы от стамески</w:t>
            </w:r>
          </w:p>
        </w:tc>
      </w:tr>
      <w:tr w:rsidR="00811C6E" w:rsidRPr="003E49B3" w:rsidTr="00811C6E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D21E4">
            <w:pPr>
              <w:pStyle w:val="a9"/>
              <w:jc w:val="center"/>
            </w:pPr>
            <w:r w:rsidRPr="00A75E3C">
              <w:t>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6F040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75E3C">
              <w:rPr>
                <w:bCs/>
                <w:color w:val="000000"/>
                <w:shd w:val="clear" w:color="auto" w:fill="FFFFFF"/>
              </w:rPr>
              <w:t>Заход за разметочную линию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 xml:space="preserve">Заход за линию разметки больше чем 3мм или совсем перепиленные соединения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>Заход за линию менее чем 3мм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>Незначительный или заход менее 1мм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6E" w:rsidRPr="00A75E3C" w:rsidRDefault="00811C6E" w:rsidP="00811C6E">
            <w:r w:rsidRPr="00A75E3C">
              <w:t>Нет заходов за линию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67806" w:rsidRPr="005A0E68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B – Размеры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параметры будет измерены.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Параметры измеряются двумя группами, каждая из которых состоит из трех экспертов, результаты сравниваются и перепроверяются, если это необходимо.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все измеренные параметры.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</w:t>
      </w:r>
      <w:r>
        <w:rPr>
          <w:rFonts w:ascii="Times New Roman" w:hAnsi="Times New Roman"/>
          <w:sz w:val="28"/>
          <w:szCs w:val="28"/>
        </w:rPr>
        <w:t>я баллов за размеры.</w:t>
      </w:r>
    </w:p>
    <w:tbl>
      <w:tblPr>
        <w:tblStyle w:val="af"/>
        <w:tblpPr w:leftFromText="180" w:rightFromText="180" w:vertAnchor="text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D67806" w:rsidRPr="00751AE7" w:rsidTr="008D21E4">
        <w:trPr>
          <w:trHeight w:val="28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90 %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+/- 4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70 %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+/- 6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+/- 7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+/- 8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+/- 9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Свыше +/- 10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D67806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D67806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4"/>
          <w:szCs w:val="24"/>
          <w:u w:val="single"/>
        </w:rPr>
      </w:pPr>
    </w:p>
    <w:p w:rsidR="00D67806" w:rsidRPr="00751AE7" w:rsidRDefault="00D67806" w:rsidP="00D67806">
      <w:pPr>
        <w:spacing w:after="0"/>
        <w:jc w:val="both"/>
        <w:rPr>
          <w:rFonts w:ascii="Times New Roman" w:hAnsi="Times New Roman"/>
          <w:b/>
          <w:color w:val="2C8DE6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C – Внешние соединения 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типы соединений будут оцениваться.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D67806" w:rsidRPr="00751AE7" w:rsidRDefault="00D67806" w:rsidP="00D67806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каждое выполненное соединение.</w:t>
      </w:r>
    </w:p>
    <w:p w:rsidR="00D67806" w:rsidRPr="00751AE7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начисления баллов за внешние соединения.</w:t>
      </w:r>
    </w:p>
    <w:tbl>
      <w:tblPr>
        <w:tblStyle w:val="af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D67806" w:rsidRPr="00751AE7" w:rsidTr="008D21E4">
        <w:trPr>
          <w:trHeight w:val="23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806" w:rsidRPr="00751AE7" w:rsidRDefault="00D67806" w:rsidP="008D21E4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 до 0,5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0,6 до 1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1,1 до 1,5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1,5 до 2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2,1 до 2,5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2,6 до 3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3,1 до 3,5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C73740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3,6 до 10</w:t>
            </w:r>
            <w:r w:rsidR="00D67806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D67806" w:rsidRPr="00751AE7" w:rsidTr="008D21E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C73740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10</w:t>
            </w:r>
            <w:r w:rsidR="00D67806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06" w:rsidRPr="00751AE7" w:rsidRDefault="00D67806" w:rsidP="008D2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806" w:rsidRPr="005A0E68" w:rsidRDefault="00D67806" w:rsidP="00D67806">
      <w:pPr>
        <w:spacing w:after="0" w:line="360" w:lineRule="auto"/>
        <w:jc w:val="both"/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>D - Аккуратность финишной отделки, чистота и общее впечатление</w:t>
      </w: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 xml:space="preserve">Таблица для начисления баллов судейской оценки критерия «Финишная отделка». </w:t>
      </w:r>
    </w:p>
    <w:tbl>
      <w:tblPr>
        <w:tblStyle w:val="af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410"/>
        <w:gridCol w:w="1985"/>
        <w:gridCol w:w="1842"/>
        <w:gridCol w:w="1418"/>
      </w:tblGrid>
      <w:tr w:rsidR="000E11D0" w:rsidRPr="003E49B3" w:rsidTr="00A75E3C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D0" w:rsidRDefault="000E11D0" w:rsidP="000D65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A75E3C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Judgement marks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5E3C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A75E3C" w:rsidRDefault="000E11D0" w:rsidP="000D6540">
            <w:pPr>
              <w:pStyle w:val="a9"/>
              <w:jc w:val="center"/>
              <w:rPr>
                <w:b/>
              </w:rPr>
            </w:pPr>
            <w:r w:rsidRPr="00A75E3C">
              <w:rPr>
                <w:b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b/>
                <w:color w:val="000000"/>
              </w:rPr>
            </w:pPr>
            <w:r w:rsidRPr="00A75E3C">
              <w:rPr>
                <w:b/>
                <w:color w:val="000000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не соответствует</w:t>
            </w:r>
          </w:p>
          <w:p w:rsidR="000E11D0" w:rsidRPr="00A75E3C" w:rsidRDefault="000E11D0" w:rsidP="000D6540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отраслевому стандарту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соответствует</w:t>
            </w:r>
          </w:p>
          <w:p w:rsidR="000E11D0" w:rsidRPr="00A75E3C" w:rsidRDefault="000E11D0" w:rsidP="000D6540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отраслевому стандарту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</w:rPr>
            </w:pPr>
            <w:r w:rsidRPr="00A75E3C">
              <w:rPr>
                <w:b/>
              </w:rPr>
              <w:t>соответствует отраслевому</w:t>
            </w:r>
          </w:p>
          <w:p w:rsidR="000E11D0" w:rsidRPr="00A75E3C" w:rsidRDefault="000E11D0" w:rsidP="000D6540">
            <w:pPr>
              <w:pStyle w:val="a9"/>
              <w:jc w:val="center"/>
              <w:rPr>
                <w:b/>
              </w:rPr>
            </w:pPr>
            <w:r w:rsidRPr="00A75E3C">
              <w:rPr>
                <w:b/>
              </w:rPr>
              <w:t>стандарту и превосходит его в некоторых отношениях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1D0" w:rsidRPr="00A75E3C" w:rsidRDefault="000E11D0" w:rsidP="000D6540">
            <w:pPr>
              <w:pStyle w:val="a9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отлично по сравнению с</w:t>
            </w:r>
          </w:p>
          <w:p w:rsidR="000E11D0" w:rsidRPr="00A75E3C" w:rsidRDefault="000E11D0" w:rsidP="000D6540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A75E3C">
              <w:rPr>
                <w:b/>
                <w:bCs/>
                <w:color w:val="000000"/>
              </w:rPr>
              <w:t>отраслевым стандартом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t>D 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F64B85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>Все детали на месте и правильно расположены.</w:t>
            </w:r>
          </w:p>
          <w:p w:rsidR="000E11D0" w:rsidRPr="00F64B85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>Модуль 1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6248CF" w:rsidRDefault="000E11D0" w:rsidP="000D6540">
            <w:r w:rsidRPr="006248CF">
              <w:t>Неправильное расположение деталей.</w:t>
            </w:r>
          </w:p>
          <w:p w:rsidR="000E11D0" w:rsidRPr="001E3D52" w:rsidRDefault="000E11D0" w:rsidP="000D6540">
            <w:r w:rsidRPr="006248CF">
              <w:t>Три и более детали расположены не на месте или находятся в неправильном положении (повёрнуты).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>
              <w:t>Две детали расположены</w:t>
            </w:r>
            <w:r w:rsidRPr="001E3D52">
              <w:t xml:space="preserve"> в </w:t>
            </w:r>
            <w:r>
              <w:t>не</w:t>
            </w:r>
            <w:r w:rsidRPr="001E3D52">
              <w:t>правильном положении (повернуты).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t>Одна деталь в неправильном положении (повернута)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t>Все детали расположены согласно чертежу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t>D 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F64B85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>Все детали на месте и правильно расположены.</w:t>
            </w:r>
          </w:p>
          <w:p w:rsidR="000E11D0" w:rsidRPr="00F64B85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6248CF" w:rsidRDefault="000E11D0" w:rsidP="000D6540">
            <w:r w:rsidRPr="006248CF">
              <w:t>Неправильное расположение деталей.</w:t>
            </w:r>
          </w:p>
          <w:p w:rsidR="000E11D0" w:rsidRPr="001E3D52" w:rsidRDefault="000E11D0" w:rsidP="000D6540">
            <w:r w:rsidRPr="006248CF">
              <w:t>Три и более детали расположены не на месте или находятся в неправильном положении (повёрнуты).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>
              <w:t>Две детали расположены</w:t>
            </w:r>
            <w:r w:rsidRPr="001E3D52">
              <w:t xml:space="preserve"> в </w:t>
            </w:r>
            <w:r>
              <w:t>не</w:t>
            </w:r>
            <w:r w:rsidRPr="001E3D52">
              <w:t>правильном положении (повернуты).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Одна деталь в неправильном положении (повернута)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детали расположены согласно чертежу</w:t>
            </w:r>
          </w:p>
        </w:tc>
      </w:tr>
      <w:tr w:rsidR="000E11D0" w:rsidRPr="003E49B3" w:rsidTr="00A75E3C">
        <w:trPr>
          <w:trHeight w:val="2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t>D 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F64B85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 xml:space="preserve">Все детали на месте и правильно расположены. </w:t>
            </w:r>
          </w:p>
          <w:p w:rsidR="000E11D0" w:rsidRPr="00F64B85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64B85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6248CF" w:rsidRDefault="000E11D0" w:rsidP="000D6540">
            <w:r w:rsidRPr="006248CF">
              <w:t>Неправильное расположение деталей.</w:t>
            </w:r>
          </w:p>
          <w:p w:rsidR="000E11D0" w:rsidRPr="001E3D52" w:rsidRDefault="000E11D0" w:rsidP="000D6540">
            <w:r w:rsidRPr="006248CF">
              <w:t>Три и более детали расположены не на месте или находятся в неправильном положении (повёрнуты).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>
              <w:t xml:space="preserve">Две детали расположены </w:t>
            </w:r>
            <w:r w:rsidRPr="001E3D52">
              <w:t xml:space="preserve">в </w:t>
            </w:r>
            <w:r>
              <w:t>не</w:t>
            </w:r>
            <w:r w:rsidRPr="001E3D52">
              <w:t>правильном положении (повернуты).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Одна деталь в неправильном положении (повернута)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детали расположены согласно чертежу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pStyle w:val="a9"/>
              <w:jc w:val="center"/>
            </w:pPr>
            <w:r w:rsidRPr="001E3D52">
              <w:rPr>
                <w:color w:val="000000"/>
              </w:rPr>
              <w:t>D 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Внешний вид соединений.</w:t>
            </w:r>
          </w:p>
          <w:p w:rsidR="000E11D0" w:rsidRPr="001E3D52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Модуль 1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5 или больше неэстетичных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3-4 неэстетичных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 xml:space="preserve">В оцениваемой конструкции </w:t>
            </w:r>
          </w:p>
          <w:p w:rsidR="000E11D0" w:rsidRPr="001E3D52" w:rsidRDefault="000E11D0" w:rsidP="000D6540">
            <w:r w:rsidRPr="001E3D52">
              <w:t>1-2 неэстетичных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соединения великолепно сделаны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rPr>
                <w:color w:val="000000"/>
              </w:rPr>
              <w:t>D 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Внешний вид соединений.</w:t>
            </w:r>
          </w:p>
          <w:p w:rsidR="000E11D0" w:rsidRPr="001E3D52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5 или больше неэстетичных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3-4 неэстетичных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 xml:space="preserve">В оцениваемой конструкции </w:t>
            </w:r>
          </w:p>
          <w:p w:rsidR="000E11D0" w:rsidRPr="001E3D52" w:rsidRDefault="000E11D0" w:rsidP="000D6540">
            <w:r w:rsidRPr="001E3D52">
              <w:t>1-2 неэстетичных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соединения великолепно сделаны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</w:pPr>
            <w:r w:rsidRPr="001E3D52">
              <w:rPr>
                <w:color w:val="000000"/>
              </w:rPr>
              <w:t>D 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Внешний вид соединений.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 w:rsidR="00A75E3C"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5 или больше неэстетичных 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 оцениваемой конструкции 3-4 неэстетичных соединений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 xml:space="preserve">В оцениваемой конструкции </w:t>
            </w:r>
          </w:p>
          <w:p w:rsidR="000E11D0" w:rsidRPr="001E3D52" w:rsidRDefault="000E11D0" w:rsidP="000D6540">
            <w:r w:rsidRPr="001E3D52">
              <w:t>1-2 неэстетичных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r w:rsidRPr="001E3D52">
              <w:t>Все соединения великолепно сделаны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Плоскостность поверхности крыши.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3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DEA">
              <w:rPr>
                <w:color w:val="000000"/>
              </w:rPr>
              <w:t xml:space="preserve">Поверхность ската крыши отклоняется от плоскости более 5 мм, </w:t>
            </w:r>
          </w:p>
          <w:p w:rsidR="000E11D0" w:rsidRPr="00F02B9C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51DEA">
              <w:rPr>
                <w:color w:val="000000"/>
              </w:rPr>
              <w:t>или часть деталей находится не в плоскости ската более чем на 5 мм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B9C">
              <w:rPr>
                <w:color w:val="000000"/>
              </w:rPr>
              <w:t>Отклонение поверхности ската крыши от плоскости в пределах 2-5 мм, или некоторые детали находятся не в плоскости ската (2-5 мм)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B9C">
              <w:rPr>
                <w:color w:val="000000"/>
              </w:rPr>
              <w:t>Поверхность ската незначительн</w:t>
            </w:r>
            <w:r>
              <w:rPr>
                <w:color w:val="000000"/>
              </w:rPr>
              <w:t xml:space="preserve">о отклоняется от плоскости(&lt; 2 </w:t>
            </w:r>
            <w:r w:rsidRPr="00F02B9C">
              <w:rPr>
                <w:color w:val="000000"/>
              </w:rPr>
              <w:t>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B9C">
              <w:rPr>
                <w:color w:val="000000"/>
              </w:rPr>
              <w:t>Все поверхности ската расположены в одной плоскости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Плоскости и наклоны</w:t>
            </w:r>
            <w:r>
              <w:rPr>
                <w:b/>
                <w:color w:val="000000"/>
              </w:rPr>
              <w:t xml:space="preserve"> элементов</w:t>
            </w:r>
            <w:r w:rsidRPr="001E3D52">
              <w:rPr>
                <w:b/>
                <w:color w:val="000000"/>
              </w:rPr>
              <w:t xml:space="preserve"> крыши. 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3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rPr>
                <w:color w:val="000000"/>
              </w:rPr>
            </w:pPr>
            <w:r w:rsidRPr="00F02B9C">
              <w:rPr>
                <w:color w:val="000000"/>
              </w:rPr>
              <w:t>Много неровностей поверхности (следы от рубанка или пилы) или неточно снятые углы наклона (более 3 мм) на элементах крыши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Неровности поверхности (следы от рубанка или пилы) или неточно снятые углы наклона (от 1 до 3 мм) на элементах крыши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Незначительные неровности поверхности (следы от рубанка или пилы) или неточно снятые углы наклона (менее 1 мм) на элементах крыши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Идеальные углы и поверхности наклона на элементах крыши (стропила, конёк)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Чистота поверхности. </w:t>
            </w:r>
          </w:p>
          <w:p w:rsidR="00A75E3C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1, </w:t>
            </w:r>
          </w:p>
          <w:p w:rsidR="00A75E3C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2, </w:t>
            </w:r>
          </w:p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Модуль 3</w:t>
            </w:r>
            <w:r w:rsidR="00A75E3C">
              <w:rPr>
                <w:b/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 xml:space="preserve">Неприглядный вид изделия: Вмятины, сколы, трещины, следы неаккуратной разметки, дефекты древесины на лицевой стороне деталей. 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525">
              <w:rPr>
                <w:color w:val="000000"/>
              </w:rPr>
              <w:t>Много отпечатков пальцев, вмятины от киянки, много видимой карандашной разметки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Неаккуратный вид изделия: следы разметки, вмятины. Лицевые стороны деталей подобраны правильно.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Незначительные дефекты финишной обработки изделия, не портящие его внешний вид.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rPr>
                <w:color w:val="000000"/>
              </w:rPr>
            </w:pPr>
            <w:r w:rsidRPr="001E3D52">
              <w:rPr>
                <w:color w:val="000000"/>
              </w:rPr>
              <w:t>Финишная обработка изделия выполнена с высоким качеством.</w:t>
            </w:r>
          </w:p>
        </w:tc>
      </w:tr>
      <w:tr w:rsidR="000E11D0" w:rsidRPr="003E49B3" w:rsidTr="00A75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jc w:val="center"/>
              <w:rPr>
                <w:color w:val="000000"/>
              </w:rPr>
            </w:pPr>
            <w:r w:rsidRPr="001E3D52">
              <w:rPr>
                <w:color w:val="000000"/>
              </w:rPr>
              <w:t>D 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Установка крепежа.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Аккуратные и симметричные отверстия для винтов</w:t>
            </w:r>
          </w:p>
          <w:p w:rsidR="000E11D0" w:rsidRDefault="000E11D0" w:rsidP="000D65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и соединений.</w:t>
            </w:r>
          </w:p>
          <w:p w:rsidR="00A75E3C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1, </w:t>
            </w:r>
          </w:p>
          <w:p w:rsidR="00A75E3C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 xml:space="preserve">Модуль 2, </w:t>
            </w:r>
          </w:p>
          <w:p w:rsidR="000E11D0" w:rsidRPr="001E3D52" w:rsidRDefault="000E11D0" w:rsidP="00A75E3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D52">
              <w:rPr>
                <w:b/>
                <w:color w:val="000000"/>
              </w:rPr>
              <w:t>Модуль 3</w:t>
            </w:r>
            <w:r w:rsidR="00A75E3C">
              <w:rPr>
                <w:b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 xml:space="preserve">Саморез выше плоскости или саморез закручен глубже  5 </w:t>
            </w:r>
            <w:r>
              <w:rPr>
                <w:color w:val="000000"/>
              </w:rPr>
              <w:t>мм</w:t>
            </w:r>
            <w:r w:rsidRPr="001E3D52">
              <w:rPr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Много</w:t>
            </w:r>
            <w:r w:rsidRPr="001E3D52">
              <w:rPr>
                <w:color w:val="000000"/>
              </w:rPr>
              <w:t>(больше 3-х) неприглядных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соединений саморезами: необоснованное расположение отверстий, нарушение симметрии, отсутствие аккуратной зенковки, смятие древесины, раскалывание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древесины.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 xml:space="preserve">Саморезы закручены не глубже 5 </w:t>
            </w:r>
            <w:r>
              <w:rPr>
                <w:color w:val="000000"/>
              </w:rPr>
              <w:t>мм</w:t>
            </w:r>
            <w:r w:rsidRPr="001E3D52">
              <w:rPr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2-3 неприглядных соединения: неаккуратная зенковка, смятие древесины.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Некоторые саморезы располагаются несимметрично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Саморезы закручены не глубже 2</w:t>
            </w:r>
            <w:r>
              <w:rPr>
                <w:color w:val="000000"/>
              </w:rPr>
              <w:t xml:space="preserve"> мм</w:t>
            </w:r>
            <w:r w:rsidRPr="001E3D52">
              <w:rPr>
                <w:color w:val="000000"/>
              </w:rPr>
              <w:t>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Незначительные дефекты установки крепежа.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3D52">
              <w:rPr>
                <w:color w:val="000000"/>
              </w:rPr>
              <w:t>Правильное и симметричное размещение саморезов.</w:t>
            </w:r>
          </w:p>
          <w:p w:rsidR="000E11D0" w:rsidRPr="001E3D52" w:rsidRDefault="000E11D0" w:rsidP="000D65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0" w:rsidRPr="001E3D52" w:rsidRDefault="000E11D0" w:rsidP="000D6540">
            <w:pPr>
              <w:rPr>
                <w:color w:val="000000"/>
              </w:rPr>
            </w:pPr>
            <w:r w:rsidRPr="001E3D52">
              <w:rPr>
                <w:color w:val="000000"/>
              </w:rPr>
              <w:t>Все саморезы идеально закручены по плоскости.</w:t>
            </w:r>
          </w:p>
        </w:tc>
      </w:tr>
    </w:tbl>
    <w:p w:rsidR="000E11D0" w:rsidRPr="00751AE7" w:rsidRDefault="000E11D0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A75E3C" w:rsidRPr="00E201C2" w:rsidRDefault="00A75E3C" w:rsidP="00D6780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D67806" w:rsidRPr="005A0E68" w:rsidRDefault="00D67806" w:rsidP="00D67806">
      <w:pPr>
        <w:pStyle w:val="afe"/>
        <w:rPr>
          <w:color w:val="4472C4" w:themeColor="accent5"/>
          <w:sz w:val="28"/>
          <w:szCs w:val="28"/>
        </w:rPr>
      </w:pPr>
      <w:r w:rsidRPr="005A0E68">
        <w:rPr>
          <w:color w:val="4472C4" w:themeColor="accent5"/>
          <w:sz w:val="28"/>
          <w:szCs w:val="28"/>
        </w:rPr>
        <w:t xml:space="preserve"> Вычеты  </w:t>
      </w:r>
    </w:p>
    <w:p w:rsidR="00D67806" w:rsidRPr="00B025A5" w:rsidRDefault="00D67806" w:rsidP="00D67806">
      <w:pPr>
        <w:pStyle w:val="afc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Участники могут просить:</w:t>
      </w:r>
    </w:p>
    <w:p w:rsidR="00D67806" w:rsidRPr="00B025A5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Возможность резать повторно (максимум 4 раза). К повторной резке относятся любые отрезы от деревянных деталей после проверки внутренних соединений;</w:t>
      </w:r>
    </w:p>
    <w:p w:rsidR="00D67806" w:rsidRPr="00B025A5" w:rsidRDefault="00D67806" w:rsidP="00D67806">
      <w:pPr>
        <w:pStyle w:val="a0"/>
        <w:rPr>
          <w:sz w:val="28"/>
          <w:szCs w:val="28"/>
        </w:rPr>
      </w:pPr>
      <w:r w:rsidRPr="00B025A5">
        <w:rPr>
          <w:sz w:val="28"/>
          <w:szCs w:val="28"/>
        </w:rPr>
        <w:t>Замена детали. Выдача нового рабочего материала (максимум 2 шт.).</w:t>
      </w:r>
    </w:p>
    <w:p w:rsidR="00D67806" w:rsidRPr="00B025A5" w:rsidRDefault="00D67806" w:rsidP="00D67806">
      <w:pPr>
        <w:pStyle w:val="afc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Баллы:</w:t>
      </w:r>
    </w:p>
    <w:p w:rsidR="00D67806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Повторный рез</w:t>
      </w:r>
      <w:r w:rsidR="0013027D">
        <w:rPr>
          <w:sz w:val="28"/>
          <w:szCs w:val="28"/>
        </w:rPr>
        <w:t>, запил (на одной заготовке) –</w:t>
      </w:r>
      <w:r w:rsidRPr="00B025A5">
        <w:rPr>
          <w:sz w:val="28"/>
          <w:szCs w:val="28"/>
        </w:rPr>
        <w:t xml:space="preserve"> 1.25 баллов</w:t>
      </w:r>
    </w:p>
    <w:p w:rsidR="0013027D" w:rsidRPr="00B025A5" w:rsidRDefault="0013027D" w:rsidP="00D67806">
      <w:pPr>
        <w:pStyle w:val="a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Шлифование (одно) – 1.25 баллов</w:t>
      </w:r>
    </w:p>
    <w:p w:rsidR="00D67806" w:rsidRPr="00B025A5" w:rsidRDefault="00D67806" w:rsidP="00D67806">
      <w:pPr>
        <w:pStyle w:val="a0"/>
        <w:spacing w:line="276" w:lineRule="auto"/>
        <w:rPr>
          <w:sz w:val="28"/>
          <w:szCs w:val="28"/>
        </w:rPr>
      </w:pPr>
      <w:r w:rsidRPr="00B025A5">
        <w:rPr>
          <w:sz w:val="28"/>
          <w:szCs w:val="28"/>
        </w:rPr>
        <w:t>Новая заготовка</w:t>
      </w:r>
      <w:r w:rsidRPr="00B025A5">
        <w:rPr>
          <w:sz w:val="28"/>
          <w:szCs w:val="28"/>
        </w:rPr>
        <w:tab/>
      </w:r>
      <w:r w:rsidR="0013027D">
        <w:rPr>
          <w:sz w:val="28"/>
          <w:szCs w:val="28"/>
        </w:rPr>
        <w:t>–</w:t>
      </w:r>
      <w:r w:rsidRPr="00B025A5">
        <w:rPr>
          <w:sz w:val="28"/>
          <w:szCs w:val="28"/>
        </w:rPr>
        <w:t xml:space="preserve"> 2.50 баллов</w:t>
      </w:r>
    </w:p>
    <w:p w:rsidR="00D67806" w:rsidRPr="00B025A5" w:rsidRDefault="00D67806" w:rsidP="00D67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>Каждая группа должна включать в себя как минимум одного опытного эксперта. Эксперт не оценивает</w:t>
      </w:r>
      <w:r>
        <w:rPr>
          <w:rFonts w:ascii="Times New Roman" w:hAnsi="Times New Roman"/>
          <w:sz w:val="28"/>
          <w:szCs w:val="28"/>
        </w:rPr>
        <w:t xml:space="preserve"> участника из своей организации;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565C">
        <w:rPr>
          <w:rFonts w:ascii="Times New Roman" w:hAnsi="Times New Roman"/>
          <w:sz w:val="28"/>
          <w:szCs w:val="28"/>
        </w:rPr>
        <w:t xml:space="preserve"> В процентном соотношении все Эксперт</w:t>
      </w:r>
      <w:r>
        <w:rPr>
          <w:rFonts w:ascii="Times New Roman" w:hAnsi="Times New Roman"/>
          <w:sz w:val="28"/>
          <w:szCs w:val="28"/>
        </w:rPr>
        <w:t>ы выставляют одинаковое число оцен</w:t>
      </w:r>
      <w:r w:rsidRPr="000F565C">
        <w:rPr>
          <w:rFonts w:ascii="Times New Roman" w:hAnsi="Times New Roman"/>
          <w:sz w:val="28"/>
          <w:szCs w:val="28"/>
        </w:rPr>
        <w:t>ок;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Экспертов оценивает одинаковый аспект или аспекты проектов всех у</w:t>
      </w:r>
      <w:r w:rsidRPr="000F565C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ов соревнования;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судейской оценки желательно ориентироваться на образцы поверхностей и образцы внешнего вида, предоставляемые организатором;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размеров изделия Эксперты используют измерительный инструмент участника или инструмент, предоставленный организатором и прошедший предварительную сверку с инструментом участника;</w:t>
      </w:r>
    </w:p>
    <w:p w:rsidR="00D67806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оценивания зазоров используются промышленные щупы;</w:t>
      </w:r>
    </w:p>
    <w:p w:rsidR="00D67806" w:rsidRPr="000F565C" w:rsidRDefault="00D67806" w:rsidP="008247F4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12D">
        <w:rPr>
          <w:rFonts w:ascii="Times New Roman" w:hAnsi="Times New Roman"/>
          <w:sz w:val="28"/>
          <w:szCs w:val="28"/>
        </w:rPr>
        <w:t xml:space="preserve">Поэтапное оценивание </w:t>
      </w:r>
      <w:r>
        <w:rPr>
          <w:rFonts w:ascii="Times New Roman" w:hAnsi="Times New Roman"/>
          <w:sz w:val="28"/>
          <w:szCs w:val="28"/>
        </w:rPr>
        <w:t>проводит</w:t>
      </w:r>
      <w:r w:rsidRPr="00AA712D">
        <w:rPr>
          <w:rFonts w:ascii="Times New Roman" w:hAnsi="Times New Roman"/>
          <w:sz w:val="28"/>
          <w:szCs w:val="28"/>
        </w:rPr>
        <w:t>ся для ка</w:t>
      </w:r>
      <w:r>
        <w:rPr>
          <w:rFonts w:ascii="Times New Roman" w:hAnsi="Times New Roman"/>
          <w:sz w:val="28"/>
          <w:szCs w:val="28"/>
        </w:rPr>
        <w:t>ждого модуля. Чтобы обеспечить Э</w:t>
      </w:r>
      <w:r w:rsidRPr="00AA712D">
        <w:rPr>
          <w:rFonts w:ascii="Times New Roman" w:hAnsi="Times New Roman"/>
          <w:sz w:val="28"/>
          <w:szCs w:val="28"/>
        </w:rPr>
        <w:t xml:space="preserve">кспертам возможность поэтапного оценивания, </w:t>
      </w:r>
      <w:r>
        <w:rPr>
          <w:rFonts w:ascii="Times New Roman" w:hAnsi="Times New Roman"/>
          <w:sz w:val="28"/>
          <w:szCs w:val="28"/>
        </w:rPr>
        <w:t>К</w:t>
      </w:r>
      <w:r w:rsidRPr="00AA712D">
        <w:rPr>
          <w:rFonts w:ascii="Times New Roman" w:hAnsi="Times New Roman"/>
          <w:sz w:val="28"/>
          <w:szCs w:val="28"/>
        </w:rPr>
        <w:t>онкурсантам необходимо завершить требуем</w:t>
      </w:r>
      <w:r>
        <w:rPr>
          <w:rFonts w:ascii="Times New Roman" w:hAnsi="Times New Roman"/>
          <w:sz w:val="28"/>
          <w:szCs w:val="28"/>
        </w:rPr>
        <w:t>ую работу в установленное время.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AA712D">
        <w:rPr>
          <w:rFonts w:ascii="Times New Roman" w:hAnsi="Times New Roman" w:cs="Times New Roman"/>
          <w:sz w:val="28"/>
          <w:szCs w:val="28"/>
        </w:rPr>
        <w:t xml:space="preserve">от 17 до 22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67806" w:rsidRDefault="00D67806" w:rsidP="00D67806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представляет собой единый документ, содержащий по меньшей мере три отдельно оцениваемых модуля.</w:t>
      </w:r>
    </w:p>
    <w:p w:rsidR="006A1495" w:rsidRPr="00A57976" w:rsidRDefault="006A1495" w:rsidP="006A14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</w:t>
      </w:r>
      <w:r>
        <w:rPr>
          <w:rFonts w:ascii="Times New Roman" w:hAnsi="Times New Roman" w:cs="Times New Roman"/>
          <w:sz w:val="28"/>
          <w:szCs w:val="28"/>
        </w:rPr>
        <w:t xml:space="preserve"> может состоять из</w:t>
      </w:r>
      <w:r w:rsidRPr="00A5797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модулей, например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6A1495" w:rsidRPr="001F6BA3" w:rsidRDefault="006A1495" w:rsidP="006A149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1. </w:t>
      </w:r>
      <w:r>
        <w:rPr>
          <w:rFonts w:ascii="Times New Roman" w:hAnsi="Times New Roman"/>
          <w:sz w:val="28"/>
          <w:szCs w:val="28"/>
        </w:rPr>
        <w:t>Основание сооружения</w:t>
      </w:r>
      <w:r w:rsidRPr="001F6BA3">
        <w:rPr>
          <w:rFonts w:ascii="Times New Roman" w:hAnsi="Times New Roman"/>
          <w:sz w:val="28"/>
          <w:szCs w:val="28"/>
        </w:rPr>
        <w:t xml:space="preserve">. </w:t>
      </w:r>
    </w:p>
    <w:p w:rsidR="006A1495" w:rsidRPr="001F6BA3" w:rsidRDefault="006A1495" w:rsidP="006A149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  <w:szCs w:val="28"/>
        </w:rPr>
        <w:t>Стеновая конструкция</w:t>
      </w:r>
      <w:r w:rsidRPr="001F6BA3">
        <w:rPr>
          <w:rFonts w:ascii="Times New Roman" w:hAnsi="Times New Roman"/>
          <w:sz w:val="28"/>
          <w:szCs w:val="28"/>
        </w:rPr>
        <w:t>.</w:t>
      </w:r>
    </w:p>
    <w:p w:rsidR="006A1495" w:rsidRPr="001F6BA3" w:rsidRDefault="006A1495" w:rsidP="006A149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3. </w:t>
      </w:r>
      <w:r>
        <w:rPr>
          <w:rFonts w:ascii="Times New Roman" w:hAnsi="Times New Roman"/>
          <w:sz w:val="28"/>
          <w:szCs w:val="28"/>
        </w:rPr>
        <w:t>Крыша</w:t>
      </w:r>
      <w:r w:rsidRPr="001F6BA3">
        <w:rPr>
          <w:rFonts w:ascii="Times New Roman" w:hAnsi="Times New Roman"/>
          <w:sz w:val="28"/>
          <w:szCs w:val="28"/>
        </w:rPr>
        <w:t>.</w:t>
      </w:r>
    </w:p>
    <w:p w:rsidR="006A1495" w:rsidRPr="001F6BA3" w:rsidRDefault="006A1495" w:rsidP="00D67806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7806" w:rsidRPr="00A57976" w:rsidRDefault="006A1495" w:rsidP="00D678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D6780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806">
        <w:rPr>
          <w:rFonts w:ascii="Times New Roman" w:hAnsi="Times New Roman" w:cs="Times New Roman"/>
          <w:sz w:val="28"/>
          <w:szCs w:val="28"/>
        </w:rPr>
        <w:t>4 модулей, например</w:t>
      </w:r>
      <w:r w:rsidR="00D67806" w:rsidRPr="00A57976">
        <w:rPr>
          <w:rFonts w:ascii="Times New Roman" w:hAnsi="Times New Roman" w:cs="Times New Roman"/>
          <w:sz w:val="28"/>
          <w:szCs w:val="28"/>
        </w:rPr>
        <w:t>: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 xml:space="preserve">Модуль 1. Каркасные стойки. 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2. Крыша.</w:t>
      </w:r>
    </w:p>
    <w:p w:rsidR="00D67806" w:rsidRPr="001F6BA3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3. Надстройка.</w:t>
      </w:r>
    </w:p>
    <w:p w:rsidR="00D67806" w:rsidRDefault="00D67806" w:rsidP="00D67806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sz w:val="28"/>
          <w:szCs w:val="28"/>
        </w:rPr>
        <w:t>Модуль 4. Настил.</w:t>
      </w:r>
    </w:p>
    <w:p w:rsidR="00D67806" w:rsidRPr="009955F8" w:rsidRDefault="00D67806" w:rsidP="00D67806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67806" w:rsidRPr="00A5797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67806" w:rsidRPr="00A57976" w:rsidRDefault="00D67806" w:rsidP="00D6780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должно представлять типовую работу, выполняемую плотником.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Оно описывает законченное деревянное сооружение, которое должно получиться в результате соединения всех модулей. Могут быть также включены другие конструкции, такие как: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лестницы/ступеньки;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перила ограждения;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обрамления;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терраса;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•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ab/>
        <w:t>облицовка.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Конкурсное задание должно включать создание пересечений и стыков, чтобы поставить перед конкурсантом решение сложных задач, таких как: соединения под углом 45°, соединение шип-гнездо, шип-проушина, соединение вполдерева, шип в виде ласточкиного гнезда, соединение примыканием, вертикальные резы, горизонтальные резы, резы к продольной перекладине и укороченные стропильные ноги.  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Проект изготавливается из строганого пиломатериала с размерами секций в основном до 100 см² .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Отдельный модуль должен проектироваться так, чтобы его можно было подготавливать и собирать, используя ручные инструменты.</w:t>
      </w:r>
    </w:p>
    <w:p w:rsidR="00D67806" w:rsidRPr="001F6BA3" w:rsidRDefault="00D67806" w:rsidP="00D6780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> </w:t>
      </w:r>
    </w:p>
    <w:p w:rsidR="00D67806" w:rsidRPr="00C548C8" w:rsidRDefault="00D67806" w:rsidP="00D67806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548C8">
        <w:rPr>
          <w:rFonts w:ascii="Times New Roman" w:hAnsi="Times New Roman"/>
          <w:noProof/>
          <w:sz w:val="28"/>
          <w:szCs w:val="28"/>
          <w:lang w:eastAsia="ru-RU"/>
        </w:rPr>
        <w:t>Конкурсное задание должно быть таким, чтобы конкурсант мог завершить большую часть проекта без сложных геометрических расчетов на чертежной доске.</w:t>
      </w:r>
    </w:p>
    <w:p w:rsidR="00D67806" w:rsidRPr="00A57976" w:rsidRDefault="00D67806" w:rsidP="00D6780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Конкурсное задание должно иметь такие габариты, чтобы проект удобно размещался на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выделенной конкурсной площадке 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 xml:space="preserve">(как правило, </w:t>
      </w:r>
      <w:r>
        <w:rPr>
          <w:rFonts w:ascii="Times New Roman" w:hAnsi="Times New Roman"/>
          <w:noProof/>
          <w:sz w:val="28"/>
          <w:szCs w:val="28"/>
          <w:lang w:eastAsia="ru-RU"/>
        </w:rPr>
        <w:t>от 13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 xml:space="preserve"> м²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до30</w:t>
      </w:r>
      <w:r w:rsidRPr="00C548C8">
        <w:rPr>
          <w:rFonts w:ascii="Times New Roman" w:hAnsi="Times New Roman"/>
          <w:noProof/>
          <w:sz w:val="28"/>
          <w:szCs w:val="28"/>
          <w:lang w:eastAsia="ru-RU"/>
        </w:rPr>
        <w:t>м²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 участника</w:t>
      </w:r>
      <w:r w:rsidRPr="001F6BA3">
        <w:rPr>
          <w:rFonts w:ascii="Times New Roman" w:hAnsi="Times New Roman"/>
          <w:noProof/>
          <w:sz w:val="28"/>
          <w:szCs w:val="28"/>
          <w:lang w:eastAsia="ru-RU"/>
        </w:rPr>
        <w:t>). Конкурсное задание должно допускать повторное использование материалов.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E67493" w:rsidRDefault="00E67493" w:rsidP="00346CE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5543" cy="301061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7"/>
                    <a:stretch/>
                  </pic:blipFill>
                  <pic:spPr bwMode="auto">
                    <a:xfrm>
                      <a:off x="0" y="0"/>
                      <a:ext cx="6259131" cy="301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806" w:rsidRPr="00A5797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Pr="00390525" w:rsidRDefault="00D67806" w:rsidP="00D67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Инфраструктура конкурсной площадки состоит из: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Рабочие места конкурсант</w:t>
      </w:r>
      <w:r>
        <w:rPr>
          <w:rFonts w:ascii="Times New Roman" w:hAnsi="Times New Roman"/>
          <w:sz w:val="28"/>
          <w:szCs w:val="28"/>
        </w:rPr>
        <w:t>ов (не менее 1</w:t>
      </w:r>
      <w:r w:rsidR="00E67493">
        <w:rPr>
          <w:rFonts w:ascii="Times New Roman" w:hAnsi="Times New Roman"/>
          <w:sz w:val="28"/>
          <w:szCs w:val="28"/>
        </w:rPr>
        <w:t>3</w:t>
      </w:r>
      <w:r w:rsidRPr="00390525">
        <w:rPr>
          <w:rFonts w:ascii="Times New Roman" w:hAnsi="Times New Roman"/>
          <w:sz w:val="28"/>
          <w:szCs w:val="28"/>
        </w:rPr>
        <w:t xml:space="preserve"> м</w:t>
      </w:r>
      <w:r w:rsidRPr="00390525">
        <w:rPr>
          <w:rFonts w:ascii="Times New Roman" w:hAnsi="Times New Roman"/>
          <w:sz w:val="28"/>
          <w:szCs w:val="28"/>
          <w:vertAlign w:val="superscript"/>
        </w:rPr>
        <w:t>2</w:t>
      </w:r>
      <w:r w:rsidR="005C0AA7" w:rsidRPr="005C0A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90525">
        <w:rPr>
          <w:rFonts w:ascii="Times New Roman" w:hAnsi="Times New Roman"/>
          <w:sz w:val="28"/>
          <w:szCs w:val="28"/>
        </w:rPr>
        <w:t>на одного чел.)</w:t>
      </w:r>
      <w:r>
        <w:rPr>
          <w:rFonts w:ascii="Times New Roman" w:hAnsi="Times New Roman"/>
          <w:sz w:val="28"/>
          <w:szCs w:val="28"/>
        </w:rPr>
        <w:t>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Складское помещение </w:t>
      </w:r>
      <w:r>
        <w:rPr>
          <w:rFonts w:ascii="Times New Roman" w:hAnsi="Times New Roman"/>
          <w:sz w:val="28"/>
          <w:szCs w:val="28"/>
        </w:rPr>
        <w:t>– по количеству материалов;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 xml:space="preserve">Раздевалки для </w:t>
      </w:r>
      <w:r>
        <w:rPr>
          <w:rFonts w:ascii="Times New Roman" w:hAnsi="Times New Roman"/>
          <w:sz w:val="28"/>
          <w:szCs w:val="28"/>
        </w:rPr>
        <w:t>конкурсантов – по количеству конкурсантов;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Комната экспертов</w:t>
      </w:r>
      <w:r>
        <w:rPr>
          <w:rFonts w:ascii="Times New Roman" w:hAnsi="Times New Roman"/>
          <w:sz w:val="28"/>
          <w:szCs w:val="28"/>
        </w:rPr>
        <w:t xml:space="preserve"> – по кол-ву экспертов, включая независимых;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Комната Главного эксперта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67806" w:rsidRPr="00390525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Брифинг зона;</w:t>
      </w:r>
    </w:p>
    <w:p w:rsidR="00D67806" w:rsidRPr="000147CC" w:rsidRDefault="00D67806" w:rsidP="008247F4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525">
        <w:rPr>
          <w:rFonts w:ascii="Times New Roman" w:hAnsi="Times New Roman"/>
          <w:sz w:val="28"/>
          <w:szCs w:val="28"/>
        </w:rPr>
        <w:t>Ограждение, входы и выходы, проходы для участников и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Рабочее место конкурсанта 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верстак плотника с винтовыми зажимами;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 xml:space="preserve">- рабочий стол (не менее 1100 х 800 </w:t>
      </w:r>
      <w:r>
        <w:rPr>
          <w:sz w:val="28"/>
          <w:szCs w:val="28"/>
        </w:rPr>
        <w:t>мм), устойчивый и ровный;</w:t>
      </w:r>
    </w:p>
    <w:p w:rsidR="00D67806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место, позволяющее расположить материал для выполнения чертежей</w:t>
      </w:r>
      <w:r>
        <w:rPr>
          <w:sz w:val="28"/>
          <w:szCs w:val="28"/>
        </w:rPr>
        <w:t>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блок розеток (не менее 3-х шт. 220 В)</w:t>
      </w:r>
      <w:r>
        <w:rPr>
          <w:sz w:val="28"/>
          <w:szCs w:val="28"/>
        </w:rPr>
        <w:t>;</w:t>
      </w:r>
    </w:p>
    <w:p w:rsidR="00D67806" w:rsidRPr="00ED3E77" w:rsidRDefault="00D67806" w:rsidP="00D67806">
      <w:pPr>
        <w:pStyle w:val="afc"/>
        <w:rPr>
          <w:sz w:val="28"/>
          <w:szCs w:val="28"/>
        </w:rPr>
      </w:pPr>
      <w:r w:rsidRPr="00ED3E77">
        <w:rPr>
          <w:sz w:val="28"/>
          <w:szCs w:val="28"/>
        </w:rPr>
        <w:t>- система пылеудаления.</w:t>
      </w:r>
    </w:p>
    <w:p w:rsidR="00D67806" w:rsidRPr="00A75655" w:rsidRDefault="00D67806" w:rsidP="00D67806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A21EDE">
        <w:rPr>
          <w:rFonts w:ascii="Times New Roman" w:hAnsi="Times New Roman"/>
          <w:b/>
          <w:sz w:val="28"/>
          <w:szCs w:val="28"/>
        </w:rPr>
        <w:t xml:space="preserve">Складское помещение  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A21EDE">
        <w:rPr>
          <w:rFonts w:ascii="Times New Roman" w:hAnsi="Times New Roman"/>
          <w:sz w:val="28"/>
          <w:szCs w:val="28"/>
        </w:rPr>
        <w:t>Должно быть оборудовано стеллажами для</w:t>
      </w:r>
      <w:r>
        <w:rPr>
          <w:rFonts w:ascii="Times New Roman" w:hAnsi="Times New Roman"/>
          <w:sz w:val="28"/>
          <w:szCs w:val="28"/>
        </w:rPr>
        <w:t xml:space="preserve"> инструмента  и иметь достаточно </w:t>
      </w:r>
      <w:r w:rsidRPr="00A21EDE">
        <w:rPr>
          <w:rFonts w:ascii="Times New Roman" w:hAnsi="Times New Roman"/>
          <w:sz w:val="28"/>
          <w:szCs w:val="28"/>
        </w:rPr>
        <w:t xml:space="preserve">места для </w:t>
      </w:r>
      <w:r>
        <w:rPr>
          <w:rFonts w:ascii="Times New Roman" w:hAnsi="Times New Roman"/>
          <w:sz w:val="28"/>
          <w:szCs w:val="28"/>
        </w:rPr>
        <w:t xml:space="preserve">хранения </w:t>
      </w:r>
      <w:r w:rsidRPr="00A21EDE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A21EDE">
        <w:rPr>
          <w:rFonts w:ascii="Times New Roman" w:hAnsi="Times New Roman"/>
          <w:b/>
          <w:sz w:val="28"/>
          <w:szCs w:val="28"/>
        </w:rPr>
        <w:t>Раздевалки для конкурсантов</w:t>
      </w:r>
    </w:p>
    <w:p w:rsidR="00D67806" w:rsidRPr="00063A72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Должны быть оборудованы вешалками и </w:t>
      </w:r>
      <w:r>
        <w:rPr>
          <w:rFonts w:ascii="Times New Roman" w:hAnsi="Times New Roman"/>
          <w:sz w:val="28"/>
          <w:szCs w:val="28"/>
        </w:rPr>
        <w:t>шкафами</w:t>
      </w:r>
      <w:r w:rsidRPr="00E365E2">
        <w:rPr>
          <w:rFonts w:ascii="Times New Roman" w:hAnsi="Times New Roman"/>
          <w:sz w:val="28"/>
          <w:szCs w:val="28"/>
        </w:rPr>
        <w:t xml:space="preserve"> для переодевания на каждого конкурсанта, стульями </w:t>
      </w:r>
      <w:r>
        <w:rPr>
          <w:rFonts w:ascii="Times New Roman" w:hAnsi="Times New Roman"/>
          <w:sz w:val="28"/>
          <w:szCs w:val="28"/>
        </w:rPr>
        <w:t>из расчёта на каждого участника. Также должны быть:один стол на 4-х участников; я</w:t>
      </w:r>
      <w:r w:rsidRPr="00063A72">
        <w:rPr>
          <w:rFonts w:ascii="Times New Roman" w:hAnsi="Times New Roman"/>
          <w:sz w:val="28"/>
          <w:szCs w:val="28"/>
        </w:rPr>
        <w:t>щик для хранения личных вещей участников;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Кулер (горячая и холодная вода) с одноразовыми стаканчиками;                        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b/>
          <w:sz w:val="28"/>
          <w:szCs w:val="28"/>
        </w:rPr>
        <w:t xml:space="preserve">Комната экспертов 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рабочий (</w:t>
      </w:r>
      <w:r w:rsidRPr="00E365E2">
        <w:rPr>
          <w:rFonts w:ascii="Times New Roman" w:hAnsi="Times New Roman"/>
          <w:sz w:val="28"/>
          <w:szCs w:val="28"/>
        </w:rPr>
        <w:t>один на 2-х экспертов, включая независимых)</w:t>
      </w:r>
      <w:r>
        <w:rPr>
          <w:rFonts w:ascii="Times New Roman" w:hAnsi="Times New Roman"/>
          <w:sz w:val="28"/>
          <w:szCs w:val="28"/>
        </w:rPr>
        <w:t>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 (один на каждого эксперта</w:t>
      </w:r>
      <w:r w:rsidRPr="00E365E2">
        <w:rPr>
          <w:rFonts w:ascii="Times New Roman" w:hAnsi="Times New Roman"/>
          <w:sz w:val="28"/>
          <w:szCs w:val="28"/>
        </w:rPr>
        <w:t>, включая независимых</w:t>
      </w:r>
      <w:r>
        <w:rPr>
          <w:rFonts w:ascii="Times New Roman" w:hAnsi="Times New Roman"/>
          <w:sz w:val="28"/>
          <w:szCs w:val="28"/>
        </w:rPr>
        <w:t>);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 с экраном, колонками и микрофоном;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Канцелярские принадлежности: ручки, карандаши, бумага, скотч (прозрачный, малярный, двухсторонний), степлер, нож канцелярский, ножницы,  бумагодержатели А4, запасной картридж для МФУ, ластик, урна, щётка с совком…,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</w:p>
    <w:p w:rsidR="00D67806" w:rsidRPr="000B138E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138E">
        <w:rPr>
          <w:rFonts w:ascii="Times New Roman" w:hAnsi="Times New Roman"/>
          <w:b/>
          <w:sz w:val="28"/>
          <w:szCs w:val="28"/>
        </w:rPr>
        <w:t xml:space="preserve">Комната Главного эксперта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Стол  для переговоров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365E2">
        <w:rPr>
          <w:rFonts w:ascii="Times New Roman" w:hAnsi="Times New Roman"/>
          <w:sz w:val="28"/>
          <w:szCs w:val="28"/>
        </w:rPr>
        <w:t>тол рабочий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Канцелярские принадлежности: ( блокноты, ручки, карандаши)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454FCF">
        <w:rPr>
          <w:rFonts w:ascii="Times New Roman" w:hAnsi="Times New Roman"/>
          <w:b/>
          <w:sz w:val="28"/>
          <w:szCs w:val="28"/>
        </w:rPr>
        <w:t xml:space="preserve">Брифинг зона </w:t>
      </w:r>
    </w:p>
    <w:p w:rsidR="00D67806" w:rsidRDefault="00D67806" w:rsidP="00D67806">
      <w:pPr>
        <w:pStyle w:val="aff1"/>
        <w:rPr>
          <w:rFonts w:ascii="Times New Roman" w:hAnsi="Times New Roman"/>
          <w:b/>
          <w:sz w:val="28"/>
          <w:szCs w:val="28"/>
        </w:rPr>
      </w:pPr>
      <w:r w:rsidRPr="00E365E2">
        <w:rPr>
          <w:rFonts w:ascii="Times New Roman" w:hAnsi="Times New Roman"/>
          <w:sz w:val="28"/>
          <w:szCs w:val="28"/>
        </w:rPr>
        <w:t>Должна быть оборудована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FCF">
        <w:rPr>
          <w:rFonts w:ascii="Times New Roman" w:hAnsi="Times New Roman"/>
          <w:sz w:val="28"/>
          <w:szCs w:val="28"/>
        </w:rPr>
        <w:t>Большим экраном с про</w:t>
      </w:r>
      <w:r>
        <w:rPr>
          <w:rFonts w:ascii="Times New Roman" w:hAnsi="Times New Roman"/>
          <w:sz w:val="28"/>
          <w:szCs w:val="28"/>
        </w:rPr>
        <w:t>ектором и ноутбуком;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Микрофоном с колонками;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Стульями (по количеству участников и экспертов);</w:t>
      </w:r>
    </w:p>
    <w:p w:rsidR="00D67806" w:rsidRPr="00454FCF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столами для демонстрации и размещения образцов и эталонов;</w:t>
      </w:r>
    </w:p>
    <w:p w:rsidR="00D67806" w:rsidRPr="000B138E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Кулер (горячая и холодная вода) с одноразовыми стаканчиками;</w:t>
      </w:r>
    </w:p>
    <w:p w:rsidR="00D67806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05C70">
        <w:rPr>
          <w:rFonts w:ascii="Times New Roman" w:hAnsi="Times New Roman"/>
          <w:sz w:val="28"/>
          <w:szCs w:val="28"/>
        </w:rPr>
        <w:t>гнетушитель</w:t>
      </w:r>
      <w:r>
        <w:rPr>
          <w:rFonts w:ascii="Times New Roman" w:hAnsi="Times New Roman"/>
          <w:sz w:val="28"/>
          <w:szCs w:val="28"/>
        </w:rPr>
        <w:t>.</w:t>
      </w:r>
    </w:p>
    <w:p w:rsidR="00D67806" w:rsidRPr="00405C70" w:rsidRDefault="00D67806" w:rsidP="00D67806">
      <w:pPr>
        <w:pStyle w:val="aff1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5C70">
        <w:rPr>
          <w:rFonts w:ascii="Times New Roman" w:hAnsi="Times New Roman"/>
          <w:b/>
          <w:sz w:val="28"/>
          <w:szCs w:val="28"/>
        </w:rPr>
        <w:t>Ограждение, входы и выходы, проходы для участников и экспертов</w:t>
      </w: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C70">
        <w:rPr>
          <w:rFonts w:ascii="Times New Roman" w:hAnsi="Times New Roman"/>
          <w:sz w:val="28"/>
          <w:szCs w:val="28"/>
        </w:rPr>
        <w:t>Огражд</w:t>
      </w:r>
      <w:r>
        <w:rPr>
          <w:rFonts w:ascii="Times New Roman" w:hAnsi="Times New Roman"/>
          <w:sz w:val="28"/>
          <w:szCs w:val="28"/>
        </w:rPr>
        <w:t>ения выставочные, высотой до 1м;</w:t>
      </w:r>
    </w:p>
    <w:p w:rsidR="00D67806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Входы и выходы с площадки должны быть широкими;</w:t>
      </w:r>
    </w:p>
    <w:p w:rsidR="00D67806" w:rsidRPr="00405C70" w:rsidRDefault="00D67806" w:rsidP="00D67806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периметру всей площадки, между ограждением и рабочим местом конкурсантов, должен быть проход (не менее  80 см) для экспертов.</w:t>
      </w:r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D67806" w:rsidRPr="00333911" w:rsidRDefault="00D67806" w:rsidP="008247F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:rsidR="00D67806" w:rsidRPr="00333911" w:rsidRDefault="00D67806" w:rsidP="00D67806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67806" w:rsidRPr="0029547E" w:rsidRDefault="00D67806" w:rsidP="00D67806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10456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740"/>
        <w:gridCol w:w="2740"/>
        <w:gridCol w:w="2741"/>
      </w:tblGrid>
      <w:tr w:rsidR="00D67806" w:rsidRPr="009955F8" w:rsidTr="006A1495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40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2740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741" w:type="dxa"/>
            <w:shd w:val="clear" w:color="auto" w:fill="5B9BD5" w:themeFill="accent1"/>
          </w:tcPr>
          <w:p w:rsidR="00D67806" w:rsidRPr="00333911" w:rsidRDefault="00D67806" w:rsidP="008D21E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D67806" w:rsidRPr="009955F8" w:rsidTr="006A1495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D67806" w:rsidRPr="009955F8" w:rsidTr="006A1495"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D67806" w:rsidRPr="009955F8" w:rsidTr="006A1495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D67806" w:rsidRPr="009955F8" w:rsidTr="006A1495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D67806" w:rsidRPr="009955F8" w:rsidTr="006A1495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D67806" w:rsidRPr="00333911" w:rsidRDefault="00D67806" w:rsidP="008D21E4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740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741" w:type="dxa"/>
          </w:tcPr>
          <w:p w:rsidR="00D67806" w:rsidRPr="00333911" w:rsidRDefault="00D67806" w:rsidP="008D21E4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67806" w:rsidRPr="009955F8" w:rsidRDefault="00D67806" w:rsidP="00D67806">
      <w:pPr>
        <w:jc w:val="both"/>
        <w:rPr>
          <w:rFonts w:ascii="Times New Roman" w:hAnsi="Times New Roman" w:cs="Times New Roman"/>
        </w:rPr>
      </w:pP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о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67806" w:rsidRPr="0056194A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67806" w:rsidRPr="00333911" w:rsidRDefault="00D67806" w:rsidP="008247F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67806" w:rsidRPr="00333911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67806" w:rsidRPr="00333911" w:rsidRDefault="00D67806" w:rsidP="00D67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D67806" w:rsidRPr="00333911" w:rsidRDefault="006461D8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A7" w:rsidRPr="00C34D40" w:rsidRDefault="005C0AA7" w:rsidP="00D6780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5C0AA7" w:rsidRPr="00C34D40" w:rsidRDefault="005C0AA7" w:rsidP="00D6780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D67806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2"/>
    </w:p>
    <w:p w:rsidR="00D67806" w:rsidRPr="0064491A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2F23AF" w:rsidRDefault="00D67806" w:rsidP="002F2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91A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</w:t>
      </w:r>
      <w:r w:rsidR="002F23AF">
        <w:rPr>
          <w:rFonts w:ascii="Times New Roman" w:hAnsi="Times New Roman" w:cs="Times New Roman"/>
          <w:sz w:val="28"/>
          <w:szCs w:val="28"/>
        </w:rPr>
        <w:t>.</w:t>
      </w:r>
    </w:p>
    <w:p w:rsidR="00D67806" w:rsidRDefault="002F23AF" w:rsidP="002F2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также «</w:t>
      </w:r>
      <w:r w:rsidRPr="002F23AF">
        <w:rPr>
          <w:rFonts w:ascii="Times New Roman" w:hAnsi="Times New Roman" w:cs="Times New Roman"/>
          <w:sz w:val="28"/>
          <w:szCs w:val="28"/>
        </w:rPr>
        <w:t>Комплект документов по охране труда компетенции «Плотницкое дело»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за нарушение </w:t>
      </w:r>
      <w:r w:rsidR="008127C1" w:rsidRPr="002F23AF">
        <w:rPr>
          <w:rFonts w:ascii="Times New Roman" w:hAnsi="Times New Roman" w:cs="Times New Roman"/>
          <w:sz w:val="28"/>
          <w:szCs w:val="28"/>
        </w:rPr>
        <w:t xml:space="preserve">Правил и норм охраны труда и техники безопасности </w:t>
      </w:r>
      <w:r w:rsidR="008127C1">
        <w:rPr>
          <w:rFonts w:ascii="Times New Roman" w:hAnsi="Times New Roman" w:cs="Times New Roman"/>
          <w:sz w:val="28"/>
          <w:szCs w:val="28"/>
        </w:rPr>
        <w:t>предусмотрены следующие наказания:</w:t>
      </w:r>
    </w:p>
    <w:p w:rsidR="002F23AF" w:rsidRDefault="008127C1" w:rsidP="008127C1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7C1">
        <w:rPr>
          <w:rFonts w:ascii="Times New Roman" w:hAnsi="Times New Roman"/>
          <w:sz w:val="28"/>
          <w:szCs w:val="28"/>
        </w:rPr>
        <w:t>П</w:t>
      </w:r>
      <w:r w:rsidR="002F23AF" w:rsidRPr="008127C1">
        <w:rPr>
          <w:rFonts w:ascii="Times New Roman" w:hAnsi="Times New Roman"/>
          <w:sz w:val="28"/>
          <w:szCs w:val="28"/>
        </w:rPr>
        <w:t>редупреждение</w:t>
      </w:r>
      <w:r>
        <w:rPr>
          <w:rFonts w:ascii="Times New Roman" w:hAnsi="Times New Roman"/>
          <w:sz w:val="28"/>
          <w:szCs w:val="28"/>
        </w:rPr>
        <w:t xml:space="preserve"> участнику</w:t>
      </w:r>
      <w:r w:rsidR="002F23AF" w:rsidRPr="008127C1">
        <w:rPr>
          <w:rFonts w:ascii="Times New Roman" w:hAnsi="Times New Roman"/>
          <w:sz w:val="28"/>
          <w:szCs w:val="28"/>
        </w:rPr>
        <w:t xml:space="preserve">, означающее, что при дальнейших нарушениях Правил </w:t>
      </w:r>
      <w:r w:rsidR="002B4577">
        <w:rPr>
          <w:rFonts w:ascii="Times New Roman" w:hAnsi="Times New Roman"/>
          <w:sz w:val="28"/>
          <w:szCs w:val="28"/>
        </w:rPr>
        <w:t>конкурсант</w:t>
      </w:r>
      <w:r w:rsidR="002F23AF" w:rsidRPr="00812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</w:t>
      </w:r>
      <w:r w:rsidR="002F23AF" w:rsidRPr="008127C1">
        <w:rPr>
          <w:rFonts w:ascii="Times New Roman" w:hAnsi="Times New Roman"/>
          <w:sz w:val="28"/>
          <w:szCs w:val="28"/>
        </w:rPr>
        <w:t xml:space="preserve"> отст</w:t>
      </w:r>
      <w:r>
        <w:rPr>
          <w:rFonts w:ascii="Times New Roman" w:hAnsi="Times New Roman"/>
          <w:sz w:val="28"/>
          <w:szCs w:val="28"/>
        </w:rPr>
        <w:t xml:space="preserve">ранен от </w:t>
      </w:r>
      <w:r w:rsidR="002B4577">
        <w:rPr>
          <w:rFonts w:ascii="Times New Roman" w:hAnsi="Times New Roman"/>
          <w:sz w:val="28"/>
          <w:szCs w:val="28"/>
        </w:rPr>
        <w:t>участия в Чемпионате</w:t>
      </w:r>
      <w:r>
        <w:rPr>
          <w:rFonts w:ascii="Times New Roman" w:hAnsi="Times New Roman"/>
          <w:sz w:val="28"/>
          <w:szCs w:val="28"/>
        </w:rPr>
        <w:t>;</w:t>
      </w:r>
    </w:p>
    <w:p w:rsidR="008127C1" w:rsidRDefault="002B4577" w:rsidP="008127C1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127C1">
        <w:rPr>
          <w:rFonts w:ascii="Times New Roman" w:hAnsi="Times New Roman"/>
          <w:sz w:val="28"/>
          <w:szCs w:val="28"/>
        </w:rPr>
        <w:t>ополнительный</w:t>
      </w:r>
      <w:r w:rsidR="008127C1" w:rsidRPr="002F23AF">
        <w:rPr>
          <w:rFonts w:ascii="Times New Roman" w:hAnsi="Times New Roman"/>
          <w:sz w:val="28"/>
          <w:szCs w:val="28"/>
        </w:rPr>
        <w:t xml:space="preserve"> инструктаж по опасной ситуации</w:t>
      </w:r>
      <w:r w:rsidR="008127C1">
        <w:rPr>
          <w:rFonts w:ascii="Times New Roman" w:hAnsi="Times New Roman"/>
          <w:sz w:val="28"/>
          <w:szCs w:val="28"/>
        </w:rPr>
        <w:t xml:space="preserve"> без компенсации затраченного на инструктаж времени</w:t>
      </w:r>
      <w:r>
        <w:rPr>
          <w:rFonts w:ascii="Times New Roman" w:hAnsi="Times New Roman"/>
          <w:sz w:val="28"/>
          <w:szCs w:val="28"/>
        </w:rPr>
        <w:t xml:space="preserve"> конкурсанту, создавшему опасную ситуацию</w:t>
      </w:r>
      <w:r w:rsidR="008127C1">
        <w:rPr>
          <w:rFonts w:ascii="Times New Roman" w:hAnsi="Times New Roman"/>
          <w:sz w:val="28"/>
          <w:szCs w:val="28"/>
        </w:rPr>
        <w:t>;</w:t>
      </w:r>
    </w:p>
    <w:p w:rsidR="008127C1" w:rsidRDefault="002B4577" w:rsidP="008127C1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7C1" w:rsidRPr="002F23AF">
        <w:rPr>
          <w:rFonts w:ascii="Times New Roman" w:hAnsi="Times New Roman"/>
          <w:sz w:val="28"/>
          <w:szCs w:val="28"/>
        </w:rPr>
        <w:t>тстранени</w:t>
      </w:r>
      <w:r w:rsidR="008127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</w:t>
      </w:r>
      <w:r w:rsidR="008127C1" w:rsidRPr="002F23AF">
        <w:rPr>
          <w:rFonts w:ascii="Times New Roman" w:hAnsi="Times New Roman"/>
          <w:sz w:val="28"/>
          <w:szCs w:val="28"/>
        </w:rPr>
        <w:t>онкурсанта от участия в Чемпионате</w:t>
      </w:r>
      <w:r w:rsidR="008127C1">
        <w:rPr>
          <w:rFonts w:ascii="Times New Roman" w:hAnsi="Times New Roman"/>
          <w:sz w:val="28"/>
          <w:szCs w:val="28"/>
        </w:rPr>
        <w:t>.</w:t>
      </w:r>
    </w:p>
    <w:p w:rsidR="002B4577" w:rsidRPr="002B4577" w:rsidRDefault="002B4577" w:rsidP="002B4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80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D67806" w:rsidRPr="00472988" w:rsidRDefault="00D67806" w:rsidP="00D67806">
      <w:pPr>
        <w:pStyle w:val="-2"/>
        <w:spacing w:after="0"/>
        <w:ind w:firstLine="709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 дополнение к нормативным положениям</w:t>
      </w:r>
      <w:r>
        <w:rPr>
          <w:rFonts w:ascii="Times New Roman" w:hAnsi="Times New Roman"/>
          <w:b w:val="0"/>
          <w:szCs w:val="28"/>
        </w:rPr>
        <w:t>,предоставленным</w:t>
      </w:r>
      <w:r w:rsidRPr="00472988">
        <w:rPr>
          <w:rFonts w:ascii="Times New Roman" w:hAnsi="Times New Roman"/>
          <w:b w:val="0"/>
          <w:szCs w:val="28"/>
        </w:rPr>
        <w:t xml:space="preserve"> оргкомитетом чемпионата в области охраны труда,техники безопасности и охраны окружающей среды требуется следующее: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искусно владеть безопасным использованием ручных или механизированных инструментов, </w:t>
      </w:r>
      <w:r>
        <w:rPr>
          <w:rFonts w:ascii="Times New Roman" w:hAnsi="Times New Roman"/>
          <w:b w:val="0"/>
          <w:szCs w:val="28"/>
        </w:rPr>
        <w:t>применяемых</w:t>
      </w:r>
      <w:r w:rsidRPr="00472988">
        <w:rPr>
          <w:rFonts w:ascii="Times New Roman" w:hAnsi="Times New Roman"/>
          <w:b w:val="0"/>
          <w:szCs w:val="28"/>
        </w:rPr>
        <w:t xml:space="preserve"> на конкурсе, включая инструменты, перечисленные в </w:t>
      </w:r>
      <w:r>
        <w:rPr>
          <w:rFonts w:ascii="Times New Roman" w:hAnsi="Times New Roman"/>
          <w:b w:val="0"/>
          <w:szCs w:val="28"/>
        </w:rPr>
        <w:t>Инфраструктурном листе</w:t>
      </w:r>
      <w:r w:rsidRPr="00472988">
        <w:rPr>
          <w:rFonts w:ascii="Times New Roman" w:hAnsi="Times New Roman"/>
          <w:b w:val="0"/>
          <w:szCs w:val="28"/>
        </w:rPr>
        <w:t>;</w:t>
      </w:r>
    </w:p>
    <w:p w:rsidR="00D67806" w:rsidRPr="00E55441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все конкурсанты </w:t>
      </w:r>
      <w:r>
        <w:rPr>
          <w:rFonts w:ascii="Times New Roman" w:hAnsi="Times New Roman"/>
          <w:b w:val="0"/>
          <w:szCs w:val="28"/>
        </w:rPr>
        <w:t xml:space="preserve">при нахождении на площадке </w:t>
      </w:r>
      <w:r w:rsidRPr="00472988">
        <w:rPr>
          <w:rFonts w:ascii="Times New Roman" w:hAnsi="Times New Roman"/>
          <w:b w:val="0"/>
          <w:szCs w:val="28"/>
        </w:rPr>
        <w:t xml:space="preserve">обязаны </w:t>
      </w:r>
      <w:r>
        <w:rPr>
          <w:rFonts w:ascii="Times New Roman" w:hAnsi="Times New Roman"/>
          <w:b w:val="0"/>
          <w:szCs w:val="28"/>
        </w:rPr>
        <w:t>использоватьрабочую одежду (длинные брюки) и защитную обувь с закрытым носком;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все конкурсанты обязаны надевать защитные очки при использовании любого электрического или машинного инструмента/оборудования, из-за которого может образоваться стружка, способная повредить глаза;</w:t>
      </w:r>
    </w:p>
    <w:p w:rsidR="00D67806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 xml:space="preserve">все конкурсанты обязаны </w:t>
      </w:r>
      <w:r>
        <w:rPr>
          <w:rFonts w:ascii="Times New Roman" w:hAnsi="Times New Roman"/>
          <w:b w:val="0"/>
          <w:szCs w:val="28"/>
        </w:rPr>
        <w:t>использоватьсредства для защиты органов слуха</w:t>
      </w:r>
      <w:r w:rsidRPr="00472988">
        <w:rPr>
          <w:rFonts w:ascii="Times New Roman" w:hAnsi="Times New Roman"/>
          <w:b w:val="0"/>
          <w:szCs w:val="28"/>
        </w:rPr>
        <w:t xml:space="preserve"> при использовании любо</w:t>
      </w:r>
      <w:r>
        <w:rPr>
          <w:rFonts w:ascii="Times New Roman" w:hAnsi="Times New Roman"/>
          <w:b w:val="0"/>
          <w:szCs w:val="28"/>
        </w:rPr>
        <w:t xml:space="preserve">го электрического или машинного </w:t>
      </w:r>
      <w:r w:rsidRPr="00472988">
        <w:rPr>
          <w:rFonts w:ascii="Times New Roman" w:hAnsi="Times New Roman"/>
          <w:b w:val="0"/>
          <w:szCs w:val="28"/>
        </w:rPr>
        <w:t>инструмента/оборудования</w:t>
      </w:r>
      <w:r>
        <w:rPr>
          <w:rFonts w:ascii="Times New Roman" w:hAnsi="Times New Roman"/>
          <w:b w:val="0"/>
          <w:szCs w:val="28"/>
        </w:rPr>
        <w:t>;</w:t>
      </w:r>
    </w:p>
    <w:p w:rsidR="00D67806" w:rsidRPr="00472988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эксперты должны использовать подходящие индивидуальные средства защиты при инспекции, проверке и работе с проектом конкурсанта;</w:t>
      </w:r>
    </w:p>
    <w:p w:rsidR="00D67806" w:rsidRPr="00472988" w:rsidRDefault="00D67806" w:rsidP="008247F4">
      <w:pPr>
        <w:pStyle w:val="-2"/>
        <w:numPr>
          <w:ilvl w:val="0"/>
          <w:numId w:val="16"/>
        </w:numPr>
        <w:spacing w:after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во время конкурса запрещается носить свободную одежду и ювелирные украшения; длинные волосы должны быть убраны;</w:t>
      </w:r>
    </w:p>
    <w:p w:rsidR="005C0AA7" w:rsidRPr="005C0AA7" w:rsidRDefault="00D67806" w:rsidP="005C0AA7">
      <w:pPr>
        <w:pStyle w:val="-2"/>
        <w:numPr>
          <w:ilvl w:val="0"/>
          <w:numId w:val="16"/>
        </w:numPr>
        <w:spacing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не должны использоваться электронные устройства, такие как сотовые телефоны, и другие средства мобильного прослушивания, если устройство не одобрено главным экспертом;</w:t>
      </w:r>
    </w:p>
    <w:p w:rsidR="00D67806" w:rsidRPr="00472988" w:rsidRDefault="00D67806" w:rsidP="005C0AA7">
      <w:pPr>
        <w:pStyle w:val="-2"/>
        <w:numPr>
          <w:ilvl w:val="0"/>
          <w:numId w:val="16"/>
        </w:numPr>
        <w:spacing w:before="0" w:line="276" w:lineRule="auto"/>
        <w:rPr>
          <w:rFonts w:ascii="Times New Roman" w:hAnsi="Times New Roman"/>
          <w:b w:val="0"/>
          <w:szCs w:val="28"/>
        </w:rPr>
      </w:pPr>
      <w:r w:rsidRPr="00472988">
        <w:rPr>
          <w:rFonts w:ascii="Times New Roman" w:hAnsi="Times New Roman"/>
          <w:b w:val="0"/>
          <w:szCs w:val="28"/>
        </w:rPr>
        <w:t>конкурсанты должны удовлетворять возрастным ограничениям, применимым к использованию деревообрабатывающего оборудования.</w:t>
      </w:r>
    </w:p>
    <w:p w:rsidR="00D67806" w:rsidRPr="0064491A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67806" w:rsidRPr="0064491A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67806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изменениях в Инфраструктурном листе.</w:t>
      </w:r>
    </w:p>
    <w:p w:rsidR="00D67806" w:rsidRPr="0029547E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06" w:rsidRPr="0029547E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346CE3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BE6374">
        <w:rPr>
          <w:rFonts w:ascii="Times New Roman" w:hAnsi="Times New Roman" w:cs="Times New Roman"/>
          <w:b/>
          <w:sz w:val="28"/>
          <w:szCs w:val="28"/>
        </w:rPr>
        <w:t>«Тулбокс»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0CE8">
        <w:rPr>
          <w:rFonts w:ascii="Times New Roman" w:hAnsi="Times New Roman" w:cs="Times New Roman"/>
          <w:b/>
          <w:sz w:val="28"/>
          <w:szCs w:val="28"/>
        </w:rPr>
        <w:t>неопределённый</w:t>
      </w:r>
    </w:p>
    <w:p w:rsidR="00D67806" w:rsidRDefault="00346CE3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7806" w:rsidRPr="00BE6374">
        <w:rPr>
          <w:rFonts w:ascii="Times New Roman" w:hAnsi="Times New Roman" w:cs="Times New Roman"/>
          <w:sz w:val="28"/>
          <w:szCs w:val="28"/>
        </w:rPr>
        <w:t>частник привозит с собой комплект</w:t>
      </w:r>
      <w:r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D67806">
        <w:rPr>
          <w:rFonts w:ascii="Times New Roman" w:hAnsi="Times New Roman" w:cs="Times New Roman"/>
          <w:sz w:val="28"/>
          <w:szCs w:val="28"/>
        </w:rPr>
        <w:t xml:space="preserve">: измерительного, ручного, а такжечасть </w:t>
      </w:r>
      <w:r>
        <w:rPr>
          <w:rFonts w:ascii="Times New Roman" w:hAnsi="Times New Roman" w:cs="Times New Roman"/>
          <w:sz w:val="28"/>
          <w:szCs w:val="28"/>
        </w:rPr>
        <w:t xml:space="preserve">ручного </w:t>
      </w:r>
      <w:r w:rsidRPr="00346CE3">
        <w:rPr>
          <w:rFonts w:ascii="Times New Roman" w:hAnsi="Times New Roman" w:cs="Times New Roman"/>
          <w:sz w:val="28"/>
          <w:szCs w:val="28"/>
        </w:rPr>
        <w:t>электрифицированного</w:t>
      </w:r>
      <w:r w:rsidR="00D67806" w:rsidRPr="00BE6374">
        <w:rPr>
          <w:rFonts w:ascii="Times New Roman" w:hAnsi="Times New Roman" w:cs="Times New Roman"/>
          <w:sz w:val="28"/>
          <w:szCs w:val="28"/>
        </w:rPr>
        <w:t xml:space="preserve"> инструмента, необходимого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конкурсного задания</w:t>
      </w:r>
      <w:r w:rsidR="00D67806">
        <w:rPr>
          <w:rFonts w:ascii="Times New Roman" w:hAnsi="Times New Roman" w:cs="Times New Roman"/>
          <w:sz w:val="28"/>
          <w:szCs w:val="28"/>
        </w:rPr>
        <w:t>.</w:t>
      </w:r>
      <w:r w:rsidR="002B4577">
        <w:rPr>
          <w:rFonts w:ascii="Times New Roman" w:hAnsi="Times New Roman" w:cs="Times New Roman"/>
          <w:sz w:val="28"/>
          <w:szCs w:val="28"/>
        </w:rPr>
        <w:t xml:space="preserve"> </w:t>
      </w:r>
      <w:r w:rsidR="008E6BC5">
        <w:rPr>
          <w:rFonts w:ascii="Times New Roman" w:hAnsi="Times New Roman" w:cs="Times New Roman"/>
          <w:sz w:val="28"/>
          <w:szCs w:val="28"/>
        </w:rPr>
        <w:t xml:space="preserve">Разрешается привозить с собой различного рода стусла, зажимы, тиски, </w:t>
      </w:r>
      <w:r w:rsidR="008E6BC5" w:rsidRPr="008E6BC5">
        <w:rPr>
          <w:rFonts w:ascii="Times New Roman" w:hAnsi="Times New Roman" w:cs="Times New Roman"/>
          <w:sz w:val="28"/>
          <w:szCs w:val="28"/>
        </w:rPr>
        <w:t xml:space="preserve">приспособления для фрезерования (направляющие, площадки и пр.) </w:t>
      </w:r>
      <w:r w:rsidR="008E6BC5">
        <w:rPr>
          <w:rFonts w:ascii="Times New Roman" w:hAnsi="Times New Roman" w:cs="Times New Roman"/>
          <w:sz w:val="28"/>
          <w:szCs w:val="28"/>
        </w:rPr>
        <w:t xml:space="preserve">универсального предназначения, отвечающие требованиям безопасности. </w:t>
      </w:r>
      <w:r>
        <w:rPr>
          <w:rFonts w:ascii="Times New Roman" w:hAnsi="Times New Roman" w:cs="Times New Roman"/>
          <w:sz w:val="28"/>
          <w:szCs w:val="28"/>
        </w:rPr>
        <w:t>Количество привозимого инструмента предварительно обсуждается и утверждается на Форуме экспертов.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 xml:space="preserve">Конкурсанты могут </w:t>
      </w:r>
      <w:r w:rsidR="00E26E4B">
        <w:rPr>
          <w:rFonts w:ascii="Times New Roman" w:hAnsi="Times New Roman" w:cs="Times New Roman"/>
          <w:sz w:val="28"/>
          <w:szCs w:val="28"/>
        </w:rPr>
        <w:t>привозить</w:t>
      </w:r>
      <w:r w:rsidRPr="00E55441">
        <w:rPr>
          <w:rFonts w:ascii="Times New Roman" w:hAnsi="Times New Roman" w:cs="Times New Roman"/>
          <w:sz w:val="28"/>
          <w:szCs w:val="28"/>
        </w:rPr>
        <w:t xml:space="preserve"> свои я</w:t>
      </w:r>
      <w:r>
        <w:rPr>
          <w:rFonts w:ascii="Times New Roman" w:hAnsi="Times New Roman" w:cs="Times New Roman"/>
          <w:sz w:val="28"/>
          <w:szCs w:val="28"/>
        </w:rPr>
        <w:t>щики для инструментов с обычным</w:t>
      </w:r>
      <w:r w:rsidRPr="00E55441">
        <w:rPr>
          <w:rFonts w:ascii="Times New Roman" w:hAnsi="Times New Roman" w:cs="Times New Roman"/>
          <w:sz w:val="28"/>
          <w:szCs w:val="28"/>
        </w:rPr>
        <w:t xml:space="preserve"> ручным инвентарем столяра-плотника, позволяющим выполнить конкурсное задание в полном объеме, если такие инструменты не перечислены в </w:t>
      </w:r>
      <w:r>
        <w:rPr>
          <w:rFonts w:ascii="Times New Roman" w:hAnsi="Times New Roman" w:cs="Times New Roman"/>
          <w:sz w:val="28"/>
          <w:szCs w:val="28"/>
        </w:rPr>
        <w:t>Инфраструктурном листе</w:t>
      </w:r>
      <w:r w:rsidRPr="00E55441">
        <w:rPr>
          <w:rFonts w:ascii="Times New Roman" w:hAnsi="Times New Roman" w:cs="Times New Roman"/>
          <w:sz w:val="28"/>
          <w:szCs w:val="28"/>
        </w:rPr>
        <w:t>.</w:t>
      </w:r>
    </w:p>
    <w:p w:rsidR="008E6BC5" w:rsidRPr="008E6BC5" w:rsidRDefault="008E6BC5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C5">
        <w:rPr>
          <w:rFonts w:ascii="Times New Roman" w:hAnsi="Times New Roman" w:cs="Times New Roman"/>
          <w:sz w:val="28"/>
          <w:szCs w:val="28"/>
        </w:rPr>
        <w:t>Конкурсант может привезти с собой следующий электрифицированный инструмент(беспроводной или работающий от электросети):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Электрофрезер</w:t>
      </w:r>
      <w:r w:rsidR="008E6BC5">
        <w:rPr>
          <w:rFonts w:ascii="Times New Roman" w:hAnsi="Times New Roman" w:cs="Times New Roman"/>
          <w:sz w:val="28"/>
          <w:szCs w:val="28"/>
        </w:rPr>
        <w:t>;</w:t>
      </w:r>
    </w:p>
    <w:p w:rsidR="008E6BC5" w:rsidRPr="008E6BC5" w:rsidRDefault="00D67806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Дрель-шуруповёрт;</w:t>
      </w:r>
    </w:p>
    <w:p w:rsidR="00D67806" w:rsidRPr="00E55441" w:rsidRDefault="00D67806" w:rsidP="00D678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Электропилу;</w:t>
      </w:r>
    </w:p>
    <w:p w:rsidR="008E6BC5" w:rsidRPr="00E55441" w:rsidRDefault="00D67806" w:rsidP="008E6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1">
        <w:rPr>
          <w:rFonts w:ascii="Times New Roman" w:hAnsi="Times New Roman" w:cs="Times New Roman"/>
          <w:sz w:val="28"/>
          <w:szCs w:val="28"/>
        </w:rPr>
        <w:t>•</w:t>
      </w:r>
      <w:r w:rsidRPr="00E55441">
        <w:rPr>
          <w:rFonts w:ascii="Times New Roman" w:hAnsi="Times New Roman" w:cs="Times New Roman"/>
          <w:sz w:val="28"/>
          <w:szCs w:val="28"/>
        </w:rPr>
        <w:tab/>
      </w:r>
      <w:r w:rsidR="008E6BC5" w:rsidRPr="008E6BC5">
        <w:rPr>
          <w:rFonts w:ascii="Times New Roman" w:hAnsi="Times New Roman" w:cs="Times New Roman"/>
          <w:sz w:val="28"/>
          <w:szCs w:val="28"/>
        </w:rPr>
        <w:t>Электрорубанок.</w:t>
      </w:r>
    </w:p>
    <w:p w:rsidR="00D67806" w:rsidRPr="0029547E" w:rsidRDefault="00D67806" w:rsidP="00D67806">
      <w:pPr>
        <w:pStyle w:val="-2"/>
        <w:spacing w:before="0" w:after="0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D67806" w:rsidRDefault="00D67806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bookmarkStart w:id="39" w:name="_Toc489607715"/>
      <w:r w:rsidRPr="00E55441">
        <w:rPr>
          <w:rFonts w:ascii="Times New Roman" w:eastAsiaTheme="minorHAnsi" w:hAnsi="Times New Roman"/>
          <w:b w:val="0"/>
          <w:szCs w:val="28"/>
        </w:rPr>
        <w:t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WorldSkills и нормативным положениям.</w:t>
      </w:r>
    </w:p>
    <w:p w:rsidR="00E26E4B" w:rsidRDefault="00E26E4B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 xml:space="preserve">Любые инструменты, перечисленные в </w:t>
      </w:r>
      <w:r>
        <w:rPr>
          <w:rFonts w:ascii="Times New Roman" w:eastAsiaTheme="minorHAnsi" w:hAnsi="Times New Roman"/>
          <w:b w:val="0"/>
          <w:szCs w:val="28"/>
        </w:rPr>
        <w:t>Инфраструктурном листе.</w:t>
      </w:r>
    </w:p>
    <w:p w:rsidR="00E26E4B" w:rsidRPr="00E55441" w:rsidRDefault="00E26E4B" w:rsidP="008247F4">
      <w:pPr>
        <w:pStyle w:val="-2"/>
        <w:numPr>
          <w:ilvl w:val="0"/>
          <w:numId w:val="17"/>
        </w:numPr>
        <w:spacing w:after="0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>Предварительно приготовленные шаблоны или предварительно установленные скосы.</w:t>
      </w:r>
    </w:p>
    <w:p w:rsidR="00D67806" w:rsidRDefault="00D67806" w:rsidP="00D6780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r w:rsidRPr="00E55441">
        <w:rPr>
          <w:rFonts w:ascii="Times New Roman" w:eastAsiaTheme="minorHAnsi" w:hAnsi="Times New Roman"/>
          <w:b w:val="0"/>
          <w:szCs w:val="28"/>
        </w:rPr>
        <w:t xml:space="preserve">Портативное электрооборудование, </w:t>
      </w:r>
      <w:r>
        <w:rPr>
          <w:rFonts w:ascii="Times New Roman" w:eastAsiaTheme="minorHAnsi" w:hAnsi="Times New Roman"/>
          <w:b w:val="0"/>
          <w:szCs w:val="28"/>
        </w:rPr>
        <w:t>не перечисленное в параграфе 8.2</w:t>
      </w:r>
      <w:r w:rsidRPr="00E55441">
        <w:rPr>
          <w:rFonts w:ascii="Times New Roman" w:eastAsiaTheme="minorHAnsi" w:hAnsi="Times New Roman"/>
          <w:b w:val="0"/>
          <w:szCs w:val="28"/>
        </w:rPr>
        <w:t xml:space="preserve">, может использоваться только с разрешения </w:t>
      </w:r>
      <w:r>
        <w:rPr>
          <w:rFonts w:ascii="Times New Roman" w:eastAsiaTheme="minorHAnsi" w:hAnsi="Times New Roman"/>
          <w:b w:val="0"/>
          <w:szCs w:val="28"/>
        </w:rPr>
        <w:t>Главного эксперта</w:t>
      </w:r>
      <w:r w:rsidRPr="00E55441">
        <w:rPr>
          <w:rFonts w:ascii="Times New Roman" w:eastAsiaTheme="minorHAnsi" w:hAnsi="Times New Roman"/>
          <w:b w:val="0"/>
          <w:szCs w:val="28"/>
        </w:rPr>
        <w:t>.</w:t>
      </w:r>
    </w:p>
    <w:p w:rsidR="00E26E4B" w:rsidRDefault="00E26E4B" w:rsidP="00D67806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</w:p>
    <w:p w:rsidR="00D67806" w:rsidRDefault="00D67806" w:rsidP="00D6780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ПРИМЕР СХЕМЫ</w:t>
      </w:r>
      <w:r w:rsidRPr="0029547E">
        <w:rPr>
          <w:rFonts w:ascii="Times New Roman" w:hAnsi="Times New Roman"/>
          <w:szCs w:val="28"/>
        </w:rPr>
        <w:t xml:space="preserve"> КОНКУРСНОЙ ПЛОЩАДКИ</w:t>
      </w:r>
      <w:bookmarkEnd w:id="39"/>
    </w:p>
    <w:p w:rsidR="00346CE3" w:rsidRPr="0029547E" w:rsidRDefault="00346CE3" w:rsidP="00346CE3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noProof/>
          <w:szCs w:val="28"/>
          <w:lang w:eastAsia="ru-RU"/>
        </w:rPr>
        <w:drawing>
          <wp:inline distT="0" distB="0" distL="0" distR="0">
            <wp:extent cx="6120765" cy="3232733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06" w:rsidRDefault="00D67806" w:rsidP="00D67806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67806" w:rsidRDefault="00D67806" w:rsidP="00D67806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67806" w:rsidRPr="009955F8" w:rsidRDefault="00D67806" w:rsidP="00D67806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D67806" w:rsidRDefault="00D67806" w:rsidP="00D6780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должно превышать 4 часа в день.</w:t>
      </w:r>
    </w:p>
    <w:p w:rsidR="00D67806" w:rsidRPr="00692CA5" w:rsidRDefault="00D67806" w:rsidP="00D6780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4029A8" w:rsidRPr="004029A8" w:rsidRDefault="004029A8" w:rsidP="00D6780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Спецификация оценки конкурсного задания юниоров аналогична оценке основной возрастной группы (см. Раздел 4.</w:t>
      </w:r>
      <w:r w:rsidRPr="004029A8">
        <w:rPr>
          <w:rFonts w:ascii="Times New Roman" w:eastAsia="Arial Unicode MS" w:hAnsi="Times New Roman" w:cs="Times New Roman"/>
          <w:sz w:val="28"/>
          <w:szCs w:val="28"/>
        </w:rPr>
        <w:t xml:space="preserve"> СХЕМА ВЫСТАВЛЕНИЯ ОЦЕНКИ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4029A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пункт 4.8) за исключением раздела </w:t>
      </w:r>
    </w:p>
    <w:p w:rsidR="004029A8" w:rsidRPr="00751AE7" w:rsidRDefault="004029A8" w:rsidP="004029A8">
      <w:pPr>
        <w:spacing w:after="0"/>
        <w:jc w:val="both"/>
        <w:rPr>
          <w:rFonts w:ascii="Times New Roman" w:hAnsi="Times New Roman"/>
          <w:b/>
          <w:color w:val="2C8DE6"/>
          <w:sz w:val="28"/>
          <w:szCs w:val="28"/>
          <w:u w:val="single"/>
        </w:rPr>
      </w:pPr>
      <w:r w:rsidRPr="005A0E68">
        <w:rPr>
          <w:rFonts w:ascii="Times New Roman" w:hAnsi="Times New Roman"/>
          <w:b/>
          <w:color w:val="4472C4" w:themeColor="accent5"/>
          <w:sz w:val="28"/>
          <w:szCs w:val="28"/>
          <w:u w:val="single"/>
        </w:rPr>
        <w:t xml:space="preserve">C – Внешние соединения </w:t>
      </w:r>
    </w:p>
    <w:p w:rsidR="004029A8" w:rsidRPr="00751AE7" w:rsidRDefault="004029A8" w:rsidP="004029A8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Эксперты определяют, какие типы соединений будут оцениваться.</w:t>
      </w:r>
    </w:p>
    <w:p w:rsidR="004029A8" w:rsidRPr="00751AE7" w:rsidRDefault="004029A8" w:rsidP="004029A8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Измеряется самый большой зазор в соединении.</w:t>
      </w:r>
    </w:p>
    <w:p w:rsidR="004029A8" w:rsidRPr="00751AE7" w:rsidRDefault="004029A8" w:rsidP="004029A8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751AE7">
        <w:rPr>
          <w:rFonts w:ascii="Times New Roman" w:hAnsi="Times New Roman"/>
          <w:sz w:val="28"/>
          <w:szCs w:val="28"/>
        </w:rPr>
        <w:t>CIS оценивает каждое выполненное соединение.</w:t>
      </w:r>
    </w:p>
    <w:p w:rsidR="004029A8" w:rsidRDefault="004029A8" w:rsidP="004029A8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д</w:t>
      </w:r>
      <w:r w:rsidRPr="00751AE7">
        <w:rPr>
          <w:rFonts w:ascii="Times New Roman" w:hAnsi="Times New Roman"/>
          <w:sz w:val="28"/>
          <w:szCs w:val="28"/>
        </w:rPr>
        <w:t>ля начисления баллов за внешние соединения</w:t>
      </w:r>
      <w:r w:rsidR="007E5F84">
        <w:rPr>
          <w:rFonts w:ascii="Times New Roman" w:hAnsi="Times New Roman"/>
          <w:sz w:val="28"/>
          <w:szCs w:val="28"/>
        </w:rPr>
        <w:t xml:space="preserve"> для юниоров</w:t>
      </w:r>
      <w:r w:rsidRPr="00751AE7">
        <w:rPr>
          <w:rFonts w:ascii="Times New Roman" w:hAnsi="Times New Roman"/>
          <w:sz w:val="28"/>
          <w:szCs w:val="28"/>
        </w:rPr>
        <w:t>.</w:t>
      </w:r>
    </w:p>
    <w:p w:rsidR="006A1495" w:rsidRPr="00751AE7" w:rsidRDefault="006A1495" w:rsidP="004029A8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4029A8" w:rsidRPr="00751AE7" w:rsidTr="006A1495">
        <w:trPr>
          <w:trHeight w:val="2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A8" w:rsidRPr="00751AE7" w:rsidRDefault="004029A8" w:rsidP="000D6540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color w:val="000000"/>
                <w:sz w:val="28"/>
                <w:szCs w:val="28"/>
              </w:rPr>
              <w:t>Допустимые отклонения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A8" w:rsidRPr="00751AE7" w:rsidRDefault="004029A8" w:rsidP="000D6540">
            <w:pPr>
              <w:jc w:val="center"/>
              <w:rPr>
                <w:b/>
                <w:sz w:val="28"/>
                <w:szCs w:val="28"/>
              </w:rPr>
            </w:pPr>
            <w:r w:rsidRPr="00751AE7">
              <w:rPr>
                <w:b/>
                <w:sz w:val="28"/>
                <w:szCs w:val="28"/>
              </w:rPr>
              <w:t>Баллы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 до 0,3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pStyle w:val="a9"/>
              <w:jc w:val="center"/>
              <w:rPr>
                <w:bCs/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0,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51AE7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0,6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80 %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51A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751AE7">
              <w:rPr>
                <w:color w:val="000000"/>
                <w:sz w:val="28"/>
                <w:szCs w:val="28"/>
              </w:rPr>
              <w:t xml:space="preserve"> до 1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60 %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>От 1,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51AE7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1,5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50 %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51A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 до 2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40 %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2,1</w:t>
            </w:r>
            <w:r w:rsidRPr="00751AE7">
              <w:rPr>
                <w:color w:val="000000"/>
                <w:sz w:val="28"/>
                <w:szCs w:val="28"/>
              </w:rPr>
              <w:t xml:space="preserve"> до </w:t>
            </w:r>
            <w:r>
              <w:rPr>
                <w:color w:val="000000"/>
                <w:sz w:val="28"/>
                <w:szCs w:val="28"/>
              </w:rPr>
              <w:t>2,5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30 %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4029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</w:t>
            </w:r>
            <w:r w:rsidRPr="00751A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 до 3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20 %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7E5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3,1 до </w:t>
            </w:r>
            <w:r w:rsidR="007E5F84">
              <w:rPr>
                <w:color w:val="000000"/>
                <w:sz w:val="28"/>
                <w:szCs w:val="28"/>
              </w:rPr>
              <w:t>5</w:t>
            </w:r>
            <w:r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10 % баллов</w:t>
            </w:r>
          </w:p>
        </w:tc>
      </w:tr>
      <w:tr w:rsidR="004029A8" w:rsidRPr="00751AE7" w:rsidTr="006A149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B4397D" w:rsidP="007E5F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Свыше </w:t>
            </w:r>
            <w:r w:rsidR="007E5F84">
              <w:rPr>
                <w:color w:val="000000"/>
                <w:sz w:val="28"/>
                <w:szCs w:val="28"/>
              </w:rPr>
              <w:t>5</w:t>
            </w:r>
            <w:r w:rsidR="004029A8" w:rsidRPr="00751AE7">
              <w:rPr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A8" w:rsidRPr="00751AE7" w:rsidRDefault="004029A8" w:rsidP="000D65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1AE7">
              <w:rPr>
                <w:bCs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41269" w:rsidRPr="00D41269" w:rsidRDefault="00D41269" w:rsidP="00D67806">
      <w:pPr>
        <w:pStyle w:val="-1"/>
        <w:rPr>
          <w:rFonts w:ascii="Times New Roman" w:eastAsia="Arial Unicode MS" w:hAnsi="Times New Roman"/>
          <w:sz w:val="28"/>
          <w:szCs w:val="28"/>
        </w:rPr>
      </w:pP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98" w:rsidRDefault="00831698" w:rsidP="00970F49">
      <w:pPr>
        <w:spacing w:after="0" w:line="240" w:lineRule="auto"/>
      </w:pPr>
      <w:r>
        <w:separator/>
      </w:r>
    </w:p>
  </w:endnote>
  <w:endnote w:type="continuationSeparator" w:id="0">
    <w:p w:rsidR="00831698" w:rsidRDefault="0083169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5C0AA7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5C0AA7" w:rsidRPr="00832EBB" w:rsidRDefault="005C0AA7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5C0AA7" w:rsidRPr="00832EBB" w:rsidRDefault="005C0AA7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C0AA7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5C0AA7" w:rsidRPr="009955F8" w:rsidRDefault="005C0AA7" w:rsidP="00D6780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Плотницкое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5C0AA7" w:rsidRPr="00832EBB" w:rsidRDefault="005C0AA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A21FC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5C0AA7" w:rsidRDefault="005C0A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98" w:rsidRDefault="00831698" w:rsidP="00970F49">
      <w:pPr>
        <w:spacing w:after="0" w:line="240" w:lineRule="auto"/>
      </w:pPr>
      <w:r>
        <w:separator/>
      </w:r>
    </w:p>
  </w:footnote>
  <w:footnote w:type="continuationSeparator" w:id="0">
    <w:p w:rsidR="00831698" w:rsidRDefault="0083169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A7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C0AA7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C0AA7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C0AA7" w:rsidRPr="00B45AA4" w:rsidRDefault="005C0AA7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A40C56"/>
    <w:multiLevelType w:val="hybridMultilevel"/>
    <w:tmpl w:val="E808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9051242"/>
    <w:multiLevelType w:val="hybridMultilevel"/>
    <w:tmpl w:val="8F28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6CE76">
      <w:numFmt w:val="bullet"/>
      <w:lvlText w:val="•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D25AFE"/>
    <w:multiLevelType w:val="hybridMultilevel"/>
    <w:tmpl w:val="4A8A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64348"/>
    <w:multiLevelType w:val="hybridMultilevel"/>
    <w:tmpl w:val="34F85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05670"/>
    <w:multiLevelType w:val="hybridMultilevel"/>
    <w:tmpl w:val="3AFA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481940"/>
    <w:multiLevelType w:val="hybridMultilevel"/>
    <w:tmpl w:val="D0C6D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A7E4E"/>
    <w:multiLevelType w:val="hybridMultilevel"/>
    <w:tmpl w:val="705A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15"/>
  </w:num>
  <w:num w:numId="10">
    <w:abstractNumId w:val="7"/>
  </w:num>
  <w:num w:numId="11">
    <w:abstractNumId w:val="4"/>
  </w:num>
  <w:num w:numId="12">
    <w:abstractNumId w:val="17"/>
  </w:num>
  <w:num w:numId="13">
    <w:abstractNumId w:val="12"/>
  </w:num>
  <w:num w:numId="14">
    <w:abstractNumId w:val="8"/>
  </w:num>
  <w:num w:numId="15">
    <w:abstractNumId w:val="11"/>
  </w:num>
  <w:num w:numId="16">
    <w:abstractNumId w:val="13"/>
  </w:num>
  <w:num w:numId="17">
    <w:abstractNumId w:val="16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3500"/>
    <w:rsid w:val="00056CDE"/>
    <w:rsid w:val="000A1F96"/>
    <w:rsid w:val="000B3397"/>
    <w:rsid w:val="000D3E8B"/>
    <w:rsid w:val="000D74AA"/>
    <w:rsid w:val="000E11D0"/>
    <w:rsid w:val="001024BE"/>
    <w:rsid w:val="00112312"/>
    <w:rsid w:val="00127743"/>
    <w:rsid w:val="0013027D"/>
    <w:rsid w:val="0017612A"/>
    <w:rsid w:val="00182593"/>
    <w:rsid w:val="00220E70"/>
    <w:rsid w:val="0027228A"/>
    <w:rsid w:val="0029547E"/>
    <w:rsid w:val="002B1426"/>
    <w:rsid w:val="002B4577"/>
    <w:rsid w:val="002F23AF"/>
    <w:rsid w:val="002F2906"/>
    <w:rsid w:val="0033331D"/>
    <w:rsid w:val="00333911"/>
    <w:rsid w:val="00334165"/>
    <w:rsid w:val="00341087"/>
    <w:rsid w:val="00346CE3"/>
    <w:rsid w:val="003934F8"/>
    <w:rsid w:val="00397A1B"/>
    <w:rsid w:val="003A21C8"/>
    <w:rsid w:val="003D1E51"/>
    <w:rsid w:val="004029A8"/>
    <w:rsid w:val="004254FE"/>
    <w:rsid w:val="0044354A"/>
    <w:rsid w:val="004802D7"/>
    <w:rsid w:val="004917C4"/>
    <w:rsid w:val="004A07A5"/>
    <w:rsid w:val="004B692B"/>
    <w:rsid w:val="004C2E5C"/>
    <w:rsid w:val="004D096E"/>
    <w:rsid w:val="004E7905"/>
    <w:rsid w:val="00510059"/>
    <w:rsid w:val="00554CBB"/>
    <w:rsid w:val="005560AC"/>
    <w:rsid w:val="0056194A"/>
    <w:rsid w:val="005B0DEC"/>
    <w:rsid w:val="005C0AA7"/>
    <w:rsid w:val="005C6A23"/>
    <w:rsid w:val="005E30DC"/>
    <w:rsid w:val="0062789A"/>
    <w:rsid w:val="0063396F"/>
    <w:rsid w:val="0064491A"/>
    <w:rsid w:val="006461D8"/>
    <w:rsid w:val="00653B50"/>
    <w:rsid w:val="006873B8"/>
    <w:rsid w:val="00692CA5"/>
    <w:rsid w:val="006A1495"/>
    <w:rsid w:val="006B0FEA"/>
    <w:rsid w:val="006B59D8"/>
    <w:rsid w:val="006C6D6D"/>
    <w:rsid w:val="006C7A3B"/>
    <w:rsid w:val="006F040B"/>
    <w:rsid w:val="00727F97"/>
    <w:rsid w:val="0074372D"/>
    <w:rsid w:val="007735DC"/>
    <w:rsid w:val="007876C5"/>
    <w:rsid w:val="007A6888"/>
    <w:rsid w:val="007B0DCC"/>
    <w:rsid w:val="007B2222"/>
    <w:rsid w:val="007D3601"/>
    <w:rsid w:val="007E5F84"/>
    <w:rsid w:val="00811C6E"/>
    <w:rsid w:val="008127C1"/>
    <w:rsid w:val="008247F4"/>
    <w:rsid w:val="00831698"/>
    <w:rsid w:val="00832EBB"/>
    <w:rsid w:val="00834734"/>
    <w:rsid w:val="00835BF6"/>
    <w:rsid w:val="00881DD2"/>
    <w:rsid w:val="00882B54"/>
    <w:rsid w:val="008B560B"/>
    <w:rsid w:val="008B5A1F"/>
    <w:rsid w:val="008D21E4"/>
    <w:rsid w:val="008D6BE7"/>
    <w:rsid w:val="008D6DCF"/>
    <w:rsid w:val="008E6BC5"/>
    <w:rsid w:val="009018F0"/>
    <w:rsid w:val="0090304D"/>
    <w:rsid w:val="00953113"/>
    <w:rsid w:val="00970F49"/>
    <w:rsid w:val="00972CBA"/>
    <w:rsid w:val="009931F0"/>
    <w:rsid w:val="009955F8"/>
    <w:rsid w:val="009C09A4"/>
    <w:rsid w:val="009F57C0"/>
    <w:rsid w:val="00A27EE4"/>
    <w:rsid w:val="00A57976"/>
    <w:rsid w:val="00A75E3C"/>
    <w:rsid w:val="00A87627"/>
    <w:rsid w:val="00A91D4B"/>
    <w:rsid w:val="00AA2B8A"/>
    <w:rsid w:val="00AE6AB7"/>
    <w:rsid w:val="00AE7A32"/>
    <w:rsid w:val="00B162B5"/>
    <w:rsid w:val="00B236AD"/>
    <w:rsid w:val="00B40116"/>
    <w:rsid w:val="00B40FFB"/>
    <w:rsid w:val="00B4196F"/>
    <w:rsid w:val="00B4397D"/>
    <w:rsid w:val="00B45392"/>
    <w:rsid w:val="00B45AA4"/>
    <w:rsid w:val="00B64DC6"/>
    <w:rsid w:val="00BA2CF0"/>
    <w:rsid w:val="00BC3813"/>
    <w:rsid w:val="00BC7808"/>
    <w:rsid w:val="00C05017"/>
    <w:rsid w:val="00C06EBC"/>
    <w:rsid w:val="00C1517C"/>
    <w:rsid w:val="00C157C1"/>
    <w:rsid w:val="00C73740"/>
    <w:rsid w:val="00C95538"/>
    <w:rsid w:val="00CA6CCD"/>
    <w:rsid w:val="00CC495A"/>
    <w:rsid w:val="00CC50B7"/>
    <w:rsid w:val="00D12ABD"/>
    <w:rsid w:val="00D16F4B"/>
    <w:rsid w:val="00D2075B"/>
    <w:rsid w:val="00D37CEC"/>
    <w:rsid w:val="00D41269"/>
    <w:rsid w:val="00D45007"/>
    <w:rsid w:val="00D67806"/>
    <w:rsid w:val="00DE39D8"/>
    <w:rsid w:val="00DE5614"/>
    <w:rsid w:val="00E26E4B"/>
    <w:rsid w:val="00E67493"/>
    <w:rsid w:val="00E67511"/>
    <w:rsid w:val="00E857D6"/>
    <w:rsid w:val="00EA0163"/>
    <w:rsid w:val="00EA0C3A"/>
    <w:rsid w:val="00EA21FC"/>
    <w:rsid w:val="00EB2779"/>
    <w:rsid w:val="00ED18F9"/>
    <w:rsid w:val="00ED53C9"/>
    <w:rsid w:val="00F1662D"/>
    <w:rsid w:val="00F6025D"/>
    <w:rsid w:val="00F672B2"/>
    <w:rsid w:val="00F75E93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4B0D3-9FCA-4688-8321-C792F4F8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2ACA-1260-46FE-BFFC-572C4F17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7223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Плотницкое дело</dc:creator>
  <cp:lastModifiedBy>User</cp:lastModifiedBy>
  <cp:revision>3</cp:revision>
  <dcterms:created xsi:type="dcterms:W3CDTF">2020-02-13T08:31:00Z</dcterms:created>
  <dcterms:modified xsi:type="dcterms:W3CDTF">2020-02-13T08:31:00Z</dcterms:modified>
</cp:coreProperties>
</file>