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18" w:rsidRPr="007A7F1F" w:rsidRDefault="00844418" w:rsidP="007A7F1F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color w:val="0D1216"/>
          <w:sz w:val="21"/>
          <w:szCs w:val="21"/>
          <w:lang w:eastAsia="ru-RU"/>
        </w:rPr>
      </w:pPr>
      <w:r w:rsidRPr="007A7F1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Сравнительная характеристика</w:t>
      </w:r>
      <w:r w:rsidRPr="007A7F1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br/>
        <w:t xml:space="preserve">дополнительных общеобразовательных </w:t>
      </w:r>
      <w:r w:rsidR="00241BB1" w:rsidRPr="007A7F1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общеразвивающих программ</w:t>
      </w:r>
      <w:r w:rsidRPr="007A7F1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</w:t>
      </w:r>
      <w:r w:rsidRPr="007A7F1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br/>
        <w:t>и программ внеурочной деятельности</w:t>
      </w:r>
    </w:p>
    <w:tbl>
      <w:tblPr>
        <w:tblW w:w="10915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103"/>
        <w:gridCol w:w="4252"/>
      </w:tblGrid>
      <w:tr w:rsidR="007A7F1F" w:rsidRPr="00241BB1" w:rsidTr="00241BB1">
        <w:trPr>
          <w:trHeight w:val="350"/>
        </w:trPr>
        <w:tc>
          <w:tcPr>
            <w:tcW w:w="156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сравнения</w:t>
            </w:r>
          </w:p>
        </w:tc>
        <w:tc>
          <w:tcPr>
            <w:tcW w:w="5103" w:type="dxa"/>
            <w:tcBorders>
              <w:top w:val="outset" w:sz="8" w:space="0" w:color="CCCCCC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 общеобразовательная общеразвивающая программа</w:t>
            </w:r>
          </w:p>
        </w:tc>
        <w:tc>
          <w:tcPr>
            <w:tcW w:w="4252" w:type="dxa"/>
            <w:tcBorders>
              <w:top w:val="outset" w:sz="8" w:space="0" w:color="CCCCCC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24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внеурочной деятельности </w:t>
            </w:r>
          </w:p>
        </w:tc>
      </w:tr>
      <w:tr w:rsidR="007A7F1F" w:rsidRPr="00241BB1" w:rsidTr="007A7F1F">
        <w:trPr>
          <w:trHeight w:val="1940"/>
        </w:trPr>
        <w:tc>
          <w:tcPr>
            <w:tcW w:w="1560" w:type="dxa"/>
            <w:tcBorders>
              <w:top w:val="nil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Определения понятий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целенаправленный процесс воспитания и обучения и развития 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посредством реализации дополнительных общеобразовательных программ (общеразвивающих и предпрофессиональных)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оказания дополнительных образовательных услуг и осуществления образовательно-информационной деятельности 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пределами основных образовательных программ</w:t>
            </w:r>
          </w:p>
        </w:tc>
        <w:tc>
          <w:tcPr>
            <w:tcW w:w="4252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Внеурочная деятельность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образовательная деятельность, осуществляемая в отличных от классно-урочных форм и 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направленная 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достижение результатов освоения основной образовательной программы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(ООП) ФГОС</w:t>
            </w:r>
          </w:p>
        </w:tc>
      </w:tr>
      <w:tr w:rsidR="007A7F1F" w:rsidRPr="00241BB1" w:rsidTr="007A7F1F">
        <w:trPr>
          <w:trHeight w:val="473"/>
        </w:trPr>
        <w:tc>
          <w:tcPr>
            <w:tcW w:w="1560" w:type="dxa"/>
            <w:tcBorders>
              <w:top w:val="nil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Предназначение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Предполагает реализацию цели и задач, заложенных программой</w:t>
            </w:r>
          </w:p>
        </w:tc>
        <w:tc>
          <w:tcPr>
            <w:tcW w:w="4252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Предполагает достижение планируемых результатов освоения </w:t>
            </w:r>
            <w:r w:rsidR="007A7F1F"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A7F1F" w:rsidRPr="00241BB1" w:rsidTr="007A7F1F">
        <w:tc>
          <w:tcPr>
            <w:tcW w:w="1560" w:type="dxa"/>
            <w:tcBorders>
              <w:top w:val="nil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Направления и направленности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предполагает, прежде всего, реализацию дополнительной общеобразовательной программы определённой 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направленности (основных – 6):</w:t>
            </w:r>
          </w:p>
          <w:p w:rsidR="00844418" w:rsidRPr="00241BB1" w:rsidRDefault="00844418" w:rsidP="007A7F1F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художественная</w:t>
            </w:r>
          </w:p>
          <w:p w:rsidR="00844418" w:rsidRPr="00241BB1" w:rsidRDefault="00844418" w:rsidP="007A7F1F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социально-педагогическая</w:t>
            </w:r>
          </w:p>
          <w:p w:rsidR="00844418" w:rsidRPr="00241BB1" w:rsidRDefault="00844418" w:rsidP="007A7F1F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техническая,</w:t>
            </w:r>
          </w:p>
          <w:p w:rsidR="00844418" w:rsidRPr="00241BB1" w:rsidRDefault="00844418" w:rsidP="007A7F1F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естественнонаучная,</w:t>
            </w:r>
          </w:p>
          <w:p w:rsidR="00844418" w:rsidRPr="00241BB1" w:rsidRDefault="00844418" w:rsidP="007A7F1F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физкультурно-спортивная,</w:t>
            </w:r>
          </w:p>
          <w:p w:rsidR="00844418" w:rsidRPr="00241BB1" w:rsidRDefault="00844418" w:rsidP="007A7F1F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4252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Внеурочная деятельность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направлениям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развития личности (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5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  <w:p w:rsidR="00844418" w:rsidRPr="00241BB1" w:rsidRDefault="00844418" w:rsidP="007A7F1F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общекультурно</w:t>
            </w:r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  <w:p w:rsidR="00844418" w:rsidRPr="00241BB1" w:rsidRDefault="00844418" w:rsidP="007A7F1F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proofErr w:type="spellStart"/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общеинтеллектуально</w:t>
            </w:r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</w:p>
          <w:p w:rsidR="00844418" w:rsidRPr="00241BB1" w:rsidRDefault="00844418" w:rsidP="007A7F1F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</w:t>
            </w:r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  <w:p w:rsidR="00844418" w:rsidRPr="00241BB1" w:rsidRDefault="00844418" w:rsidP="007A7F1F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духовно-нравственно</w:t>
            </w:r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  <w:p w:rsidR="00844418" w:rsidRPr="00241BB1" w:rsidRDefault="00844418" w:rsidP="007A7F1F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Arial" w:eastAsia="Times New Roman" w:hAnsi="Arial" w:cs="Arial"/>
                <w:color w:val="2C3B49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спортивно – оздоровительно</w:t>
            </w:r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7A7F1F" w:rsidRPr="00241BB1" w:rsidTr="007A7F1F">
        <w:trPr>
          <w:trHeight w:val="1631"/>
        </w:trPr>
        <w:tc>
          <w:tcPr>
            <w:tcW w:w="1560" w:type="dxa"/>
            <w:tcBorders>
              <w:top w:val="nil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и типы программ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целевой направленности 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общеобразовательные программы могут быть</w:t>
            </w:r>
            <w:r w:rsidR="007A7F1F"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досуговыми</w:t>
            </w:r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учебно-познавательными,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прикладными и </w:t>
            </w:r>
            <w:proofErr w:type="spellStart"/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предпрофильными</w:t>
            </w:r>
            <w:proofErr w:type="spellEnd"/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специальными</w:t>
            </w:r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характеру вносимых изменений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дополнительные общеобразовательные программы могут быть</w:t>
            </w:r>
            <w:r w:rsidR="007A7F1F"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типовыми</w:t>
            </w:r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адаптированными,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экспериментальными</w:t>
            </w:r>
            <w:r w:rsidR="007A7F1F"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авторскими</w:t>
            </w:r>
          </w:p>
        </w:tc>
        <w:tc>
          <w:tcPr>
            <w:tcW w:w="4252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и типы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программ внеурочной деятельности в достаточной мере не разработаны и нормативно не закреплены.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A7F1F" w:rsidRPr="00241BB1" w:rsidTr="007A7F1F">
        <w:tc>
          <w:tcPr>
            <w:tcW w:w="1560" w:type="dxa"/>
            <w:tcBorders>
              <w:top w:val="nil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Описание результатов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Исходя из решаемых задач 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дополнительной общеобразовательной программы (обучающих, развивающих и воспитательных), 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ожидаемые результаты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могут быть представлены как:</w:t>
            </w:r>
            <w:r w:rsidR="007A7F1F"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результаты бучения 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воспитанника (в предметной области);</w:t>
            </w:r>
            <w:r w:rsidR="007A7F1F"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результаты развития 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воспитанника;</w:t>
            </w:r>
            <w:r w:rsidR="007A7F1F"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результаты воспитания 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личности ребёнка.</w:t>
            </w:r>
          </w:p>
        </w:tc>
        <w:tc>
          <w:tcPr>
            <w:tcW w:w="4252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результаты 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ВД могут быть представлены в трех уровнях: 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первый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приобретение школьником социальных знаний, представлений; 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второй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формирование опыта переживаний, позитивных отношений школьника к базовым ценностям общества;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третий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получение школьником опыта самостоятельного социального действия.</w:t>
            </w:r>
          </w:p>
        </w:tc>
      </w:tr>
      <w:tr w:rsidR="007A7F1F" w:rsidRPr="00241BB1" w:rsidTr="007A7F1F">
        <w:tc>
          <w:tcPr>
            <w:tcW w:w="1560" w:type="dxa"/>
            <w:tcBorders>
              <w:top w:val="nil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Структура программ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Структура дополнительной общеобразовательной программы нормативно закреплена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(Письмо МО и Н РФ от 11 декабря 2006 г. N 06-1844 «О примерных требованиях к программам дополнительного образования детей»):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 Титульный лист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 Пояснительная записка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 Учебно-тематический план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 Содержание 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     Обеспечение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 Мониторинг образовательны</w:t>
            </w:r>
            <w:r w:rsidR="007A7F1F"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   Список информационных источников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    Приложение</w:t>
            </w:r>
          </w:p>
        </w:tc>
        <w:tc>
          <w:tcPr>
            <w:tcW w:w="4252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Структура программы внеурочной деятельности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нормативно не закреплена 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   Пояснительная записка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   Особенности форм работы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   Тематическое планирование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   Содержание программы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   УУД</w:t>
            </w:r>
            <w:r w:rsidR="007A7F1F"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(личностные, коммуникативные, регулятивные, познавательные)</w:t>
            </w:r>
          </w:p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   Планируемые результаты (3-х уровней)</w:t>
            </w:r>
          </w:p>
        </w:tc>
      </w:tr>
      <w:tr w:rsidR="007A7F1F" w:rsidRPr="00241BB1" w:rsidTr="00241BB1">
        <w:trPr>
          <w:trHeight w:val="1249"/>
        </w:trPr>
        <w:tc>
          <w:tcPr>
            <w:tcW w:w="1560" w:type="dxa"/>
            <w:tcBorders>
              <w:top w:val="nil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реализации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Дополнительные общеобразовательные программы реализуются, прежде всего, в ОО </w:t>
            </w:r>
            <w:proofErr w:type="gramStart"/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ДОД,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где</w:t>
            </w:r>
            <w:proofErr w:type="gramEnd"/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они являются основными и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иных образовательных организациях,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имеющих соответствующие лицензии.</w:t>
            </w:r>
          </w:p>
        </w:tc>
        <w:tc>
          <w:tcPr>
            <w:tcW w:w="4252" w:type="dxa"/>
            <w:tcBorders>
              <w:top w:val="nil"/>
              <w:left w:val="nil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4418" w:rsidRPr="00241BB1" w:rsidRDefault="00844418" w:rsidP="007A7F1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241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Программы Внеурочной деятельности реализуются в образовательных учреждениях общего и среднего образования, внедряющих ФГОС нового поколения. Внеурочная деятельность осуществляется, прежде всего:</w:t>
            </w:r>
            <w:r w:rsidRPr="00241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через часть учебного плана ОУ </w:t>
            </w:r>
          </w:p>
        </w:tc>
      </w:tr>
    </w:tbl>
    <w:p w:rsidR="00A82308" w:rsidRPr="007A7F1F" w:rsidRDefault="00A82308" w:rsidP="00241BB1">
      <w:pPr>
        <w:spacing w:after="0" w:line="240" w:lineRule="auto"/>
        <w:ind w:right="57"/>
        <w:rPr>
          <w:sz w:val="21"/>
          <w:szCs w:val="21"/>
        </w:rPr>
      </w:pPr>
    </w:p>
    <w:sectPr w:rsidR="00A82308" w:rsidRPr="007A7F1F" w:rsidSect="00844418"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A5CC2"/>
    <w:multiLevelType w:val="multilevel"/>
    <w:tmpl w:val="8A0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D7AD4"/>
    <w:multiLevelType w:val="multilevel"/>
    <w:tmpl w:val="D3D4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2"/>
    <w:rsid w:val="00241BB1"/>
    <w:rsid w:val="00291EA9"/>
    <w:rsid w:val="004A1377"/>
    <w:rsid w:val="006A2E02"/>
    <w:rsid w:val="00730DA8"/>
    <w:rsid w:val="00744322"/>
    <w:rsid w:val="007A7F1F"/>
    <w:rsid w:val="00844418"/>
    <w:rsid w:val="00A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40EBE-E7E7-4928-B83B-38698920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418"/>
    <w:rPr>
      <w:b/>
      <w:bCs/>
    </w:rPr>
  </w:style>
  <w:style w:type="character" w:styleId="a5">
    <w:name w:val="Emphasis"/>
    <w:basedOn w:val="a0"/>
    <w:uiPriority w:val="20"/>
    <w:qFormat/>
    <w:rsid w:val="00844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2020-10-06T01:07:00Z</dcterms:created>
  <dcterms:modified xsi:type="dcterms:W3CDTF">2020-10-13T02:18:00Z</dcterms:modified>
</cp:coreProperties>
</file>