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CB96" w14:textId="77777777" w:rsidR="00335947" w:rsidRPr="00A9554C" w:rsidRDefault="00335947" w:rsidP="00AE7656">
      <w:pPr>
        <w:spacing w:after="120" w:line="240" w:lineRule="exact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4731A14" w14:textId="6D81BC43" w:rsidR="00335947" w:rsidRDefault="00335947" w:rsidP="00AE7656">
      <w:pPr>
        <w:spacing w:line="240" w:lineRule="exact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9554C">
        <w:rPr>
          <w:sz w:val="28"/>
          <w:szCs w:val="28"/>
        </w:rPr>
        <w:t>министерства</w:t>
      </w:r>
    </w:p>
    <w:p w14:paraId="1EBC29EA" w14:textId="25204443" w:rsidR="00335947" w:rsidRDefault="00335947" w:rsidP="00AE7656">
      <w:pPr>
        <w:spacing w:line="240" w:lineRule="exact"/>
        <w:ind w:left="10348"/>
        <w:jc w:val="center"/>
        <w:rPr>
          <w:sz w:val="28"/>
          <w:szCs w:val="28"/>
        </w:rPr>
      </w:pPr>
      <w:r w:rsidRPr="00A9554C">
        <w:rPr>
          <w:sz w:val="28"/>
          <w:szCs w:val="28"/>
        </w:rPr>
        <w:t>образования и науки</w:t>
      </w:r>
    </w:p>
    <w:p w14:paraId="33A0B5C6" w14:textId="77777777" w:rsidR="00335947" w:rsidRPr="00A9554C" w:rsidRDefault="00335947" w:rsidP="00AE7656">
      <w:pPr>
        <w:spacing w:line="240" w:lineRule="exact"/>
        <w:ind w:left="10348"/>
        <w:jc w:val="center"/>
        <w:rPr>
          <w:sz w:val="28"/>
          <w:szCs w:val="28"/>
        </w:rPr>
      </w:pPr>
      <w:r w:rsidRPr="00A9554C">
        <w:rPr>
          <w:sz w:val="28"/>
          <w:szCs w:val="28"/>
        </w:rPr>
        <w:t>Хабаровского края</w:t>
      </w:r>
    </w:p>
    <w:p w14:paraId="376A3683" w14:textId="61E783CC" w:rsidR="00335947" w:rsidRPr="00A9554C" w:rsidRDefault="00335947" w:rsidP="00AE7656">
      <w:pPr>
        <w:spacing w:before="120" w:line="240" w:lineRule="exact"/>
        <w:ind w:left="10348"/>
        <w:jc w:val="center"/>
        <w:rPr>
          <w:sz w:val="28"/>
          <w:szCs w:val="28"/>
        </w:rPr>
      </w:pPr>
      <w:r w:rsidRPr="00A9554C">
        <w:rPr>
          <w:sz w:val="28"/>
          <w:szCs w:val="28"/>
        </w:rPr>
        <w:t>от</w:t>
      </w:r>
      <w:r>
        <w:rPr>
          <w:sz w:val="28"/>
          <w:szCs w:val="28"/>
        </w:rPr>
        <w:t xml:space="preserve"> "  </w:t>
      </w:r>
      <w:r w:rsidR="00AE765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"</w:t>
      </w:r>
      <w:r w:rsidRPr="00A955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</w:t>
      </w:r>
      <w:r w:rsidR="00D761E4">
        <w:rPr>
          <w:sz w:val="28"/>
          <w:szCs w:val="28"/>
        </w:rPr>
        <w:t xml:space="preserve">19 </w:t>
      </w:r>
      <w:r>
        <w:rPr>
          <w:sz w:val="28"/>
          <w:szCs w:val="28"/>
        </w:rPr>
        <w:t>г.</w:t>
      </w:r>
      <w:r w:rsidRPr="00A9554C">
        <w:rPr>
          <w:sz w:val="28"/>
          <w:szCs w:val="28"/>
        </w:rPr>
        <w:t xml:space="preserve"> №</w:t>
      </w:r>
    </w:p>
    <w:p w14:paraId="00BA014E" w14:textId="77777777" w:rsidR="00335947" w:rsidRPr="00FC0E52" w:rsidRDefault="00335947" w:rsidP="00AE7656">
      <w:pPr>
        <w:jc w:val="right"/>
        <w:rPr>
          <w:sz w:val="28"/>
          <w:szCs w:val="28"/>
        </w:rPr>
      </w:pPr>
    </w:p>
    <w:p w14:paraId="7AD0CC46" w14:textId="77777777" w:rsidR="00335947" w:rsidRPr="00FC0E52" w:rsidRDefault="00335947" w:rsidP="00FC0E52">
      <w:pPr>
        <w:jc w:val="center"/>
        <w:rPr>
          <w:sz w:val="28"/>
          <w:szCs w:val="28"/>
        </w:rPr>
      </w:pPr>
    </w:p>
    <w:p w14:paraId="0BC821AB" w14:textId="77777777" w:rsidR="00FC0E52" w:rsidRDefault="00FC0E52" w:rsidP="00FC0E52">
      <w:pPr>
        <w:jc w:val="center"/>
        <w:rPr>
          <w:sz w:val="28"/>
          <w:szCs w:val="28"/>
        </w:rPr>
      </w:pPr>
    </w:p>
    <w:p w14:paraId="0E406512" w14:textId="77777777" w:rsidR="00FC0E52" w:rsidRPr="00FC0E52" w:rsidRDefault="00FC0E52" w:rsidP="00FC0E52">
      <w:pPr>
        <w:jc w:val="center"/>
        <w:rPr>
          <w:sz w:val="28"/>
          <w:szCs w:val="28"/>
        </w:rPr>
      </w:pPr>
    </w:p>
    <w:p w14:paraId="37398973" w14:textId="77777777" w:rsidR="00335947" w:rsidRPr="00335947" w:rsidRDefault="00335947" w:rsidP="00D761E4">
      <w:pPr>
        <w:spacing w:after="120" w:line="240" w:lineRule="exact"/>
        <w:jc w:val="center"/>
        <w:rPr>
          <w:sz w:val="28"/>
          <w:szCs w:val="28"/>
        </w:rPr>
      </w:pPr>
      <w:r w:rsidRPr="00335947">
        <w:rPr>
          <w:sz w:val="28"/>
          <w:szCs w:val="28"/>
        </w:rPr>
        <w:t>ГРАФИК</w:t>
      </w:r>
    </w:p>
    <w:p w14:paraId="355AD513" w14:textId="77777777" w:rsidR="00335947" w:rsidRPr="00335947" w:rsidRDefault="00335947" w:rsidP="00335947">
      <w:pPr>
        <w:spacing w:line="240" w:lineRule="exact"/>
        <w:jc w:val="center"/>
        <w:rPr>
          <w:sz w:val="28"/>
          <w:szCs w:val="28"/>
        </w:rPr>
      </w:pPr>
      <w:r w:rsidRPr="00335947">
        <w:rPr>
          <w:sz w:val="28"/>
          <w:szCs w:val="28"/>
        </w:rPr>
        <w:t xml:space="preserve">проведения независимой оценки качества подготовки обучающихся по программам общего образования </w:t>
      </w:r>
    </w:p>
    <w:p w14:paraId="78ACFAA3" w14:textId="77777777" w:rsidR="0008193A" w:rsidRDefault="00335947" w:rsidP="00335947">
      <w:pPr>
        <w:spacing w:line="240" w:lineRule="exact"/>
        <w:jc w:val="center"/>
        <w:rPr>
          <w:sz w:val="28"/>
          <w:szCs w:val="28"/>
        </w:rPr>
      </w:pPr>
      <w:r w:rsidRPr="00335947">
        <w:rPr>
          <w:sz w:val="28"/>
          <w:szCs w:val="28"/>
        </w:rPr>
        <w:t xml:space="preserve">в образовательных организациях </w:t>
      </w:r>
      <w:r w:rsidR="000F1665">
        <w:rPr>
          <w:sz w:val="28"/>
          <w:szCs w:val="28"/>
        </w:rPr>
        <w:t>Хабаровского края в 2020</w:t>
      </w:r>
      <w:r w:rsidRPr="00335947">
        <w:rPr>
          <w:sz w:val="28"/>
          <w:szCs w:val="28"/>
        </w:rPr>
        <w:t xml:space="preserve"> году</w:t>
      </w:r>
    </w:p>
    <w:p w14:paraId="1F183D06" w14:textId="77777777" w:rsidR="00335947" w:rsidRDefault="00335947" w:rsidP="00335947">
      <w:pPr>
        <w:spacing w:line="240" w:lineRule="exact"/>
        <w:jc w:val="center"/>
        <w:rPr>
          <w:sz w:val="28"/>
          <w:szCs w:val="28"/>
        </w:rPr>
      </w:pPr>
    </w:p>
    <w:p w14:paraId="4F328DDD" w14:textId="77777777" w:rsidR="00FC0E52" w:rsidRDefault="00FC0E52" w:rsidP="00335947">
      <w:pPr>
        <w:spacing w:line="240" w:lineRule="exact"/>
        <w:jc w:val="center"/>
        <w:rPr>
          <w:sz w:val="28"/>
          <w:szCs w:val="28"/>
        </w:rPr>
      </w:pPr>
    </w:p>
    <w:tbl>
      <w:tblPr>
        <w:tblStyle w:val="ae"/>
        <w:tblW w:w="147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622"/>
        <w:gridCol w:w="2667"/>
        <w:gridCol w:w="3402"/>
        <w:gridCol w:w="1021"/>
        <w:gridCol w:w="2381"/>
        <w:gridCol w:w="1275"/>
        <w:gridCol w:w="3402"/>
      </w:tblGrid>
      <w:tr w:rsidR="000F27F6" w:rsidRPr="00D761E4" w14:paraId="7282AAD0" w14:textId="77777777" w:rsidTr="006B373C">
        <w:tc>
          <w:tcPr>
            <w:tcW w:w="622" w:type="dxa"/>
            <w:vAlign w:val="center"/>
          </w:tcPr>
          <w:p w14:paraId="45BAFA41" w14:textId="04F3610C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№</w:t>
            </w:r>
            <w:r w:rsidR="00FC0E52" w:rsidRPr="00D761E4">
              <w:rPr>
                <w:color w:val="000000" w:themeColor="text1"/>
                <w:sz w:val="28"/>
                <w:szCs w:val="24"/>
              </w:rPr>
              <w:br/>
            </w:r>
            <w:r w:rsidRPr="00D761E4">
              <w:rPr>
                <w:color w:val="000000" w:themeColor="text1"/>
                <w:sz w:val="28"/>
                <w:szCs w:val="24"/>
              </w:rPr>
              <w:t>п/п</w:t>
            </w:r>
          </w:p>
        </w:tc>
        <w:tc>
          <w:tcPr>
            <w:tcW w:w="2667" w:type="dxa"/>
            <w:vAlign w:val="center"/>
          </w:tcPr>
          <w:p w14:paraId="311F743E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14:paraId="1EBB4631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Цель</w:t>
            </w:r>
          </w:p>
        </w:tc>
        <w:tc>
          <w:tcPr>
            <w:tcW w:w="1021" w:type="dxa"/>
            <w:vAlign w:val="center"/>
          </w:tcPr>
          <w:p w14:paraId="11808D36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Класс</w:t>
            </w:r>
          </w:p>
        </w:tc>
        <w:tc>
          <w:tcPr>
            <w:tcW w:w="2381" w:type="dxa"/>
            <w:vAlign w:val="center"/>
          </w:tcPr>
          <w:p w14:paraId="0BB60811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Предмет</w:t>
            </w:r>
          </w:p>
        </w:tc>
        <w:tc>
          <w:tcPr>
            <w:tcW w:w="1275" w:type="dxa"/>
            <w:vAlign w:val="center"/>
          </w:tcPr>
          <w:p w14:paraId="61603789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Сроки</w:t>
            </w:r>
            <w:r w:rsidR="000F1665" w:rsidRPr="00D761E4">
              <w:rPr>
                <w:color w:val="000000" w:themeColor="text1"/>
                <w:sz w:val="28"/>
                <w:szCs w:val="24"/>
              </w:rPr>
              <w:t xml:space="preserve"> (2020</w:t>
            </w:r>
            <w:r w:rsidR="00121087" w:rsidRPr="00D761E4">
              <w:rPr>
                <w:color w:val="000000" w:themeColor="text1"/>
                <w:sz w:val="28"/>
                <w:szCs w:val="24"/>
              </w:rPr>
              <w:t xml:space="preserve"> г.)</w:t>
            </w:r>
          </w:p>
        </w:tc>
        <w:tc>
          <w:tcPr>
            <w:tcW w:w="3402" w:type="dxa"/>
            <w:vAlign w:val="center"/>
          </w:tcPr>
          <w:p w14:paraId="433F67EC" w14:textId="77777777" w:rsidR="0086690B" w:rsidRPr="00D761E4" w:rsidRDefault="0086690B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D761E4">
              <w:rPr>
                <w:color w:val="000000" w:themeColor="text1"/>
                <w:sz w:val="28"/>
                <w:szCs w:val="24"/>
              </w:rPr>
              <w:t>Участники</w:t>
            </w:r>
          </w:p>
        </w:tc>
      </w:tr>
    </w:tbl>
    <w:p w14:paraId="19DFE4DA" w14:textId="77777777" w:rsidR="000F27F6" w:rsidRPr="000F27F6" w:rsidRDefault="000F27F6">
      <w:pPr>
        <w:rPr>
          <w:sz w:val="2"/>
          <w:szCs w:val="2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3402"/>
        <w:gridCol w:w="1021"/>
        <w:gridCol w:w="2381"/>
        <w:gridCol w:w="1275"/>
        <w:gridCol w:w="3402"/>
      </w:tblGrid>
      <w:tr w:rsidR="000F27F6" w:rsidRPr="00D761E4" w14:paraId="3D1591FD" w14:textId="77777777" w:rsidTr="00AE7656">
        <w:trPr>
          <w:cantSplit/>
          <w:tblHeader/>
        </w:trPr>
        <w:tc>
          <w:tcPr>
            <w:tcW w:w="594" w:type="dxa"/>
          </w:tcPr>
          <w:p w14:paraId="3D5B3944" w14:textId="77777777" w:rsidR="0086690B" w:rsidRPr="00D761E4" w:rsidRDefault="004D1A2D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FB0B6C6" w14:textId="77777777" w:rsidR="0086690B" w:rsidRPr="00D761E4" w:rsidRDefault="0008193A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960B84C" w14:textId="77777777" w:rsidR="0086690B" w:rsidRPr="00D761E4" w:rsidRDefault="0008193A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14:paraId="3E8B2AE1" w14:textId="77777777" w:rsidR="0086690B" w:rsidRPr="00D761E4" w:rsidRDefault="004D1A2D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7BF8C975" w14:textId="77777777" w:rsidR="0086690B" w:rsidRPr="00D761E4" w:rsidRDefault="004D1A2D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25597E6" w14:textId="77777777" w:rsidR="0086690B" w:rsidRPr="00D761E4" w:rsidRDefault="004D1A2D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78B118E9" w14:textId="77777777" w:rsidR="0086690B" w:rsidRPr="00D761E4" w:rsidRDefault="004D1A2D" w:rsidP="00D761E4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61E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945B63" w:rsidRPr="00D761E4" w14:paraId="3BC42E0C" w14:textId="77777777" w:rsidTr="00AE7656">
        <w:trPr>
          <w:cantSplit/>
        </w:trPr>
        <w:tc>
          <w:tcPr>
            <w:tcW w:w="594" w:type="dxa"/>
          </w:tcPr>
          <w:p w14:paraId="7F8E6DC0" w14:textId="77777777" w:rsidR="00945B63" w:rsidRPr="00D761E4" w:rsidRDefault="00945B6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6154C99" w14:textId="77777777" w:rsidR="00945B63" w:rsidRPr="00D761E4" w:rsidRDefault="00945B6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Комплексная проверочная работа</w:t>
            </w:r>
          </w:p>
        </w:tc>
        <w:tc>
          <w:tcPr>
            <w:tcW w:w="3402" w:type="dxa"/>
          </w:tcPr>
          <w:p w14:paraId="4A284826" w14:textId="77777777" w:rsidR="00945B63" w:rsidRPr="00D761E4" w:rsidRDefault="00945B6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Оценка уровня сформированности метапредметных умений учащихся начальной школы</w:t>
            </w:r>
          </w:p>
        </w:tc>
        <w:tc>
          <w:tcPr>
            <w:tcW w:w="1021" w:type="dxa"/>
          </w:tcPr>
          <w:p w14:paraId="0664A6FC" w14:textId="77777777" w:rsidR="00945B63" w:rsidRPr="00D761E4" w:rsidRDefault="00945B6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5E66C878" w14:textId="77777777" w:rsidR="00945B63" w:rsidRPr="00D761E4" w:rsidRDefault="00945B63" w:rsidP="00D761E4">
            <w:pPr>
              <w:spacing w:before="120" w:line="240" w:lineRule="exact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комплексная работа (смысловое чтение и работа с информацией)</w:t>
            </w:r>
          </w:p>
        </w:tc>
        <w:tc>
          <w:tcPr>
            <w:tcW w:w="1275" w:type="dxa"/>
          </w:tcPr>
          <w:p w14:paraId="282582E8" w14:textId="77777777" w:rsidR="00945B6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74FBBAD3" w14:textId="27718D01" w:rsidR="00383C27" w:rsidRPr="00D761E4" w:rsidRDefault="00383C27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Общеобразовательные организации края – участники краев</w:t>
            </w:r>
            <w:r w:rsidR="004265B6" w:rsidRPr="00D761E4">
              <w:rPr>
                <w:color w:val="000000" w:themeColor="text1"/>
                <w:spacing w:val="-4"/>
                <w:sz w:val="28"/>
                <w:szCs w:val="28"/>
              </w:rPr>
              <w:t>ого проекта "Эффективная школа"</w:t>
            </w:r>
          </w:p>
          <w:p w14:paraId="421BB38E" w14:textId="196CC6F7" w:rsidR="00682443" w:rsidRPr="00D761E4" w:rsidRDefault="00945B6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Общеобразовательные организации края,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реализующие образовательные программы начального общего образования</w:t>
            </w:r>
            <w:r w:rsidR="004265B6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 </w:t>
            </w:r>
            <w:r w:rsidR="00682443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(по заявкам </w:t>
            </w:r>
            <w:r w:rsidR="00D02F9E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муниципалитетов или </w:t>
            </w:r>
            <w:r w:rsidR="00682443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образовательных организаций)</w:t>
            </w:r>
          </w:p>
        </w:tc>
      </w:tr>
      <w:tr w:rsidR="00682443" w:rsidRPr="00D761E4" w14:paraId="6AA07BCF" w14:textId="77777777" w:rsidTr="00AE7656">
        <w:trPr>
          <w:cantSplit/>
        </w:trPr>
        <w:tc>
          <w:tcPr>
            <w:tcW w:w="594" w:type="dxa"/>
          </w:tcPr>
          <w:p w14:paraId="70274591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2DA4C942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Метапредметная проверочная работа</w:t>
            </w:r>
          </w:p>
        </w:tc>
        <w:tc>
          <w:tcPr>
            <w:tcW w:w="3402" w:type="dxa"/>
          </w:tcPr>
          <w:p w14:paraId="25C9ACF0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Оценка уровня сформированности метапредметных умений учащихся основной школы</w:t>
            </w:r>
          </w:p>
        </w:tc>
        <w:tc>
          <w:tcPr>
            <w:tcW w:w="1021" w:type="dxa"/>
          </w:tcPr>
          <w:p w14:paraId="44FC435C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1CB107E6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комплексная работа (читательская, математическая, естественнонаучная грамотность)</w:t>
            </w:r>
          </w:p>
        </w:tc>
        <w:tc>
          <w:tcPr>
            <w:tcW w:w="1275" w:type="dxa"/>
          </w:tcPr>
          <w:p w14:paraId="4E88D679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3E07D7C5" w14:textId="4A3B2CB0" w:rsidR="00383C27" w:rsidRPr="00D761E4" w:rsidRDefault="00383C27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Общеобразовательные организации края – участники краевого проекта "Эффективная школа" </w:t>
            </w:r>
          </w:p>
          <w:p w14:paraId="7298CA94" w14:textId="5C456F8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Общеобразовательные организации края,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реализующие образовательные программы основного общего образования</w:t>
            </w:r>
            <w:r w:rsidR="004265B6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(по заявкам </w:t>
            </w:r>
            <w:r w:rsidR="00D02F9E"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 xml:space="preserve">муниципалитетов или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образовательных организаций)</w:t>
            </w:r>
          </w:p>
        </w:tc>
      </w:tr>
      <w:tr w:rsidR="00682443" w:rsidRPr="00D761E4" w14:paraId="1EB4504D" w14:textId="77777777" w:rsidTr="00AE7656">
        <w:trPr>
          <w:cantSplit/>
        </w:trPr>
        <w:tc>
          <w:tcPr>
            <w:tcW w:w="594" w:type="dxa"/>
          </w:tcPr>
          <w:p w14:paraId="363F16C7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2D59924E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Региональное мониторинговое исследование уровня готовности к обучению во втором классе</w:t>
            </w:r>
          </w:p>
        </w:tc>
        <w:tc>
          <w:tcPr>
            <w:tcW w:w="3402" w:type="dxa"/>
          </w:tcPr>
          <w:p w14:paraId="604E9526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Оценка индивидуального прогресса обучающихся</w:t>
            </w:r>
          </w:p>
        </w:tc>
        <w:tc>
          <w:tcPr>
            <w:tcW w:w="1021" w:type="dxa"/>
          </w:tcPr>
          <w:p w14:paraId="41BCB257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8645250" w14:textId="1171F3FC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русский язык</w:t>
            </w:r>
            <w:r w:rsidR="00FC0E52" w:rsidRPr="00D761E4">
              <w:rPr>
                <w:color w:val="000000" w:themeColor="text1"/>
                <w:spacing w:val="-4"/>
                <w:sz w:val="28"/>
                <w:szCs w:val="28"/>
              </w:rPr>
              <w:br/>
            </w:r>
            <w:r w:rsidR="00AF321C" w:rsidRPr="00D761E4">
              <w:rPr>
                <w:color w:val="000000" w:themeColor="text1"/>
                <w:spacing w:val="-4"/>
                <w:sz w:val="28"/>
                <w:szCs w:val="28"/>
              </w:rPr>
              <w:t>математика</w:t>
            </w:r>
            <w:r w:rsidR="00FC0E52" w:rsidRPr="00D761E4">
              <w:rPr>
                <w:color w:val="000000" w:themeColor="text1"/>
                <w:spacing w:val="-4"/>
                <w:sz w:val="28"/>
                <w:szCs w:val="28"/>
              </w:rPr>
              <w:br/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чтение</w:t>
            </w:r>
          </w:p>
        </w:tc>
        <w:tc>
          <w:tcPr>
            <w:tcW w:w="1275" w:type="dxa"/>
          </w:tcPr>
          <w:p w14:paraId="0BB67453" w14:textId="77777777" w:rsidR="00682443" w:rsidRPr="00D761E4" w:rsidRDefault="00D02F9E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71993C89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Общеобразовательные организации,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реализующие образовательные программы начального общего образования</w:t>
            </w:r>
          </w:p>
        </w:tc>
      </w:tr>
      <w:tr w:rsidR="00682443" w:rsidRPr="00D761E4" w14:paraId="33233159" w14:textId="77777777" w:rsidTr="00AE7656">
        <w:trPr>
          <w:cantSplit/>
        </w:trPr>
        <w:tc>
          <w:tcPr>
            <w:tcW w:w="594" w:type="dxa"/>
          </w:tcPr>
          <w:p w14:paraId="06796F9F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7BBBCB79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Региональное мониторинговое исследование уровня готовности к обучению в начальной школе с использованием контекстной информации</w:t>
            </w:r>
          </w:p>
        </w:tc>
        <w:tc>
          <w:tcPr>
            <w:tcW w:w="3402" w:type="dxa"/>
          </w:tcPr>
          <w:p w14:paraId="6E79E14F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Получение информации об уровне готовности первоклассников к школьному обучению для</w:t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 построения на ее основе индивидуальной программы психолого-педагогической поддержки ребенка</w:t>
            </w: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14:paraId="54C57362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5E84ECB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комплексные </w:t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br/>
              <w:t>методики (чтение письмо, счет)</w:t>
            </w:r>
          </w:p>
        </w:tc>
        <w:tc>
          <w:tcPr>
            <w:tcW w:w="1275" w:type="dxa"/>
          </w:tcPr>
          <w:p w14:paraId="2C239392" w14:textId="77777777" w:rsidR="00682443" w:rsidRPr="00D761E4" w:rsidRDefault="00D02F9E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сентябрь-октябрь</w:t>
            </w:r>
          </w:p>
        </w:tc>
        <w:tc>
          <w:tcPr>
            <w:tcW w:w="3402" w:type="dxa"/>
          </w:tcPr>
          <w:p w14:paraId="6BE10900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Общеобразовательные организации края, </w:t>
            </w: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реализующие образовательные программы начального общего образования</w:t>
            </w:r>
          </w:p>
        </w:tc>
      </w:tr>
      <w:tr w:rsidR="00682443" w:rsidRPr="00D761E4" w14:paraId="12AC634B" w14:textId="77777777" w:rsidTr="00AE7656">
        <w:trPr>
          <w:cantSplit/>
        </w:trPr>
        <w:tc>
          <w:tcPr>
            <w:tcW w:w="594" w:type="dxa"/>
          </w:tcPr>
          <w:p w14:paraId="6828EFFB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14:paraId="058B696C" w14:textId="3228D5BE" w:rsidR="00682443" w:rsidRPr="00D761E4" w:rsidRDefault="00682443" w:rsidP="00D761E4">
            <w:pPr>
              <w:spacing w:before="120" w:line="24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spacing w:val="-4"/>
                <w:sz w:val="28"/>
                <w:szCs w:val="28"/>
                <w:lang w:eastAsia="en-US"/>
              </w:rPr>
              <w:t xml:space="preserve">Диагностическая работа по </w:t>
            </w:r>
            <w:r w:rsidR="008A530D" w:rsidRPr="00D761E4">
              <w:rPr>
                <w:spacing w:val="-4"/>
                <w:sz w:val="28"/>
                <w:szCs w:val="28"/>
                <w:lang w:eastAsia="en-US"/>
              </w:rPr>
              <w:t>иностранным</w:t>
            </w:r>
            <w:r w:rsidRPr="00D761E4">
              <w:rPr>
                <w:spacing w:val="-4"/>
                <w:sz w:val="28"/>
                <w:szCs w:val="28"/>
                <w:lang w:eastAsia="en-US"/>
              </w:rPr>
              <w:t xml:space="preserve"> язык</w:t>
            </w:r>
            <w:r w:rsidR="008A530D" w:rsidRPr="00D761E4">
              <w:rPr>
                <w:spacing w:val="-4"/>
                <w:sz w:val="28"/>
                <w:szCs w:val="28"/>
                <w:lang w:eastAsia="en-US"/>
              </w:rPr>
              <w:t>ам (письменная часть)</w:t>
            </w:r>
          </w:p>
        </w:tc>
        <w:tc>
          <w:tcPr>
            <w:tcW w:w="3402" w:type="dxa"/>
          </w:tcPr>
          <w:p w14:paraId="505803AA" w14:textId="2DD80DBD" w:rsidR="00682443" w:rsidRPr="00D761E4" w:rsidRDefault="00682443" w:rsidP="00D761E4">
            <w:pPr>
              <w:spacing w:before="120" w:line="24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spacing w:val="-4"/>
                <w:sz w:val="28"/>
                <w:szCs w:val="28"/>
                <w:lang w:eastAsia="en-US"/>
              </w:rPr>
              <w:t xml:space="preserve">Оценка индивидуальных достижений школьников, оценка уровня готовности к сдаче обязательного </w:t>
            </w:r>
            <w:r w:rsidR="00314837" w:rsidRPr="00D761E4">
              <w:rPr>
                <w:spacing w:val="-4"/>
                <w:sz w:val="28"/>
                <w:szCs w:val="28"/>
                <w:lang w:eastAsia="en-US"/>
              </w:rPr>
              <w:t>единого государственного экзамена</w:t>
            </w:r>
            <w:r w:rsidRPr="00D761E4">
              <w:rPr>
                <w:spacing w:val="-4"/>
                <w:sz w:val="28"/>
                <w:szCs w:val="28"/>
                <w:lang w:eastAsia="en-US"/>
              </w:rPr>
              <w:t xml:space="preserve"> по </w:t>
            </w:r>
            <w:r w:rsidR="008A530D" w:rsidRPr="00D761E4">
              <w:rPr>
                <w:spacing w:val="-4"/>
                <w:sz w:val="28"/>
                <w:szCs w:val="28"/>
                <w:lang w:eastAsia="en-US"/>
              </w:rPr>
              <w:t>иностранным языкам</w:t>
            </w:r>
          </w:p>
        </w:tc>
        <w:tc>
          <w:tcPr>
            <w:tcW w:w="1021" w:type="dxa"/>
          </w:tcPr>
          <w:p w14:paraId="5B9169C5" w14:textId="77777777" w:rsidR="00682443" w:rsidRPr="00D761E4" w:rsidRDefault="00D02F9E" w:rsidP="00D761E4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7493A2AC" w14:textId="31397D46" w:rsidR="00682443" w:rsidRPr="00D761E4" w:rsidRDefault="008A530D" w:rsidP="00D761E4">
            <w:pPr>
              <w:spacing w:before="120" w:line="240" w:lineRule="exact"/>
              <w:jc w:val="center"/>
              <w:rPr>
                <w:bCs/>
                <w:spacing w:val="-4"/>
                <w:sz w:val="28"/>
                <w:szCs w:val="28"/>
              </w:rPr>
            </w:pPr>
            <w:r w:rsidRPr="00D761E4">
              <w:rPr>
                <w:bCs/>
                <w:spacing w:val="-4"/>
                <w:sz w:val="28"/>
                <w:szCs w:val="28"/>
              </w:rPr>
              <w:t>иностранный язык</w:t>
            </w:r>
            <w:r w:rsidR="00075382" w:rsidRPr="00D761E4">
              <w:rPr>
                <w:bCs/>
                <w:spacing w:val="-4"/>
                <w:sz w:val="28"/>
                <w:szCs w:val="28"/>
              </w:rPr>
              <w:t xml:space="preserve"> (письменная часть)</w:t>
            </w:r>
          </w:p>
        </w:tc>
        <w:tc>
          <w:tcPr>
            <w:tcW w:w="1275" w:type="dxa"/>
          </w:tcPr>
          <w:p w14:paraId="5ED4A734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1F1F6683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bCs/>
                <w:spacing w:val="-4"/>
                <w:kern w:val="16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 xml:space="preserve">Общеобразовательные организации края, </w:t>
            </w:r>
            <w:r w:rsidRPr="00D761E4">
              <w:rPr>
                <w:bCs/>
                <w:spacing w:val="-4"/>
                <w:kern w:val="16"/>
                <w:sz w:val="28"/>
                <w:szCs w:val="28"/>
              </w:rPr>
              <w:t xml:space="preserve">реализующие образовательные программы </w:t>
            </w:r>
            <w:r w:rsidR="00D02F9E" w:rsidRPr="00D761E4">
              <w:rPr>
                <w:bCs/>
                <w:spacing w:val="-4"/>
                <w:kern w:val="16"/>
                <w:sz w:val="28"/>
                <w:szCs w:val="28"/>
              </w:rPr>
              <w:t>среднего</w:t>
            </w:r>
            <w:r w:rsidRPr="00D761E4">
              <w:rPr>
                <w:bCs/>
                <w:spacing w:val="-4"/>
                <w:kern w:val="16"/>
                <w:sz w:val="28"/>
                <w:szCs w:val="28"/>
              </w:rPr>
              <w:t xml:space="preserve"> общего образования</w:t>
            </w:r>
          </w:p>
        </w:tc>
      </w:tr>
      <w:tr w:rsidR="007F2D06" w:rsidRPr="00D761E4" w14:paraId="46E0A869" w14:textId="77777777" w:rsidTr="00AE7656">
        <w:trPr>
          <w:cantSplit/>
        </w:trPr>
        <w:tc>
          <w:tcPr>
            <w:tcW w:w="594" w:type="dxa"/>
          </w:tcPr>
          <w:p w14:paraId="7A69F475" w14:textId="77777777" w:rsidR="007F2D06" w:rsidRPr="00D761E4" w:rsidRDefault="007F2D06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14:paraId="4DD41FE5" w14:textId="77777777" w:rsidR="007F2D06" w:rsidRPr="00D761E4" w:rsidRDefault="007F2D06" w:rsidP="00D761E4">
            <w:pPr>
              <w:spacing w:before="120" w:line="24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spacing w:val="-4"/>
                <w:sz w:val="28"/>
                <w:szCs w:val="28"/>
                <w:lang w:eastAsia="en-US"/>
              </w:rPr>
              <w:t xml:space="preserve">Региональное исследование </w:t>
            </w:r>
            <w:r w:rsidR="00B24F9F" w:rsidRPr="00D761E4">
              <w:rPr>
                <w:spacing w:val="-4"/>
                <w:sz w:val="28"/>
                <w:szCs w:val="28"/>
                <w:lang w:eastAsia="en-US"/>
              </w:rPr>
              <w:t>эффективности реализации профильного обучения</w:t>
            </w:r>
          </w:p>
        </w:tc>
        <w:tc>
          <w:tcPr>
            <w:tcW w:w="3402" w:type="dxa"/>
          </w:tcPr>
          <w:p w14:paraId="5DD8638A" w14:textId="77777777" w:rsidR="007F2D06" w:rsidRPr="00D761E4" w:rsidRDefault="007F2D06" w:rsidP="00D761E4">
            <w:pPr>
              <w:spacing w:before="120" w:line="240" w:lineRule="exact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761E4">
              <w:rPr>
                <w:spacing w:val="-4"/>
                <w:sz w:val="28"/>
                <w:szCs w:val="28"/>
                <w:lang w:eastAsia="en-US"/>
              </w:rPr>
              <w:t>Оценка эффективности реализации профильного обучения</w:t>
            </w:r>
          </w:p>
        </w:tc>
        <w:tc>
          <w:tcPr>
            <w:tcW w:w="1021" w:type="dxa"/>
          </w:tcPr>
          <w:p w14:paraId="516F8CAF" w14:textId="77777777" w:rsidR="007F2D06" w:rsidRPr="00D761E4" w:rsidRDefault="007F2D06" w:rsidP="00D761E4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67855768" w14:textId="49CF6E7F" w:rsidR="007F2D06" w:rsidRPr="00D761E4" w:rsidRDefault="007F2D06" w:rsidP="00D761E4">
            <w:pPr>
              <w:spacing w:before="120" w:line="240" w:lineRule="exact"/>
              <w:jc w:val="center"/>
              <w:rPr>
                <w:bCs/>
                <w:spacing w:val="-4"/>
                <w:sz w:val="28"/>
                <w:szCs w:val="28"/>
              </w:rPr>
            </w:pPr>
            <w:r w:rsidRPr="00D761E4">
              <w:rPr>
                <w:bCs/>
                <w:spacing w:val="-4"/>
                <w:sz w:val="28"/>
                <w:szCs w:val="28"/>
              </w:rPr>
              <w:t>информатика и ИКТ</w:t>
            </w:r>
            <w:r w:rsidR="00FC0E52" w:rsidRPr="00D761E4">
              <w:rPr>
                <w:bCs/>
                <w:spacing w:val="-4"/>
                <w:sz w:val="28"/>
                <w:szCs w:val="28"/>
              </w:rPr>
              <w:br/>
            </w:r>
            <w:r w:rsidRPr="00D761E4">
              <w:rPr>
                <w:bCs/>
                <w:spacing w:val="-4"/>
                <w:sz w:val="28"/>
                <w:szCs w:val="28"/>
              </w:rPr>
              <w:t>обществознание</w:t>
            </w:r>
            <w:r w:rsidR="00FC0E52" w:rsidRPr="00D761E4">
              <w:rPr>
                <w:bCs/>
                <w:spacing w:val="-4"/>
                <w:sz w:val="28"/>
                <w:szCs w:val="28"/>
              </w:rPr>
              <w:br/>
            </w:r>
            <w:r w:rsidRPr="00D761E4">
              <w:rPr>
                <w:bCs/>
                <w:spacing w:val="-4"/>
                <w:sz w:val="28"/>
                <w:szCs w:val="28"/>
              </w:rPr>
              <w:t>физика</w:t>
            </w:r>
            <w:r w:rsidR="00FC0E52" w:rsidRPr="00D761E4">
              <w:rPr>
                <w:bCs/>
                <w:spacing w:val="-4"/>
                <w:sz w:val="28"/>
                <w:szCs w:val="28"/>
              </w:rPr>
              <w:br/>
            </w:r>
            <w:r w:rsidRPr="00D761E4">
              <w:rPr>
                <w:bCs/>
                <w:spacing w:val="-4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14:paraId="017719E9" w14:textId="77777777" w:rsidR="007F2D06" w:rsidRPr="00D761E4" w:rsidRDefault="006F0767" w:rsidP="00D761E4">
            <w:pPr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5129AD0D" w14:textId="77777777" w:rsidR="007F2D06" w:rsidRPr="00D761E4" w:rsidRDefault="006F0767" w:rsidP="00D761E4">
            <w:pPr>
              <w:spacing w:before="120" w:line="240" w:lineRule="exact"/>
              <w:jc w:val="both"/>
              <w:rPr>
                <w:spacing w:val="-4"/>
                <w:sz w:val="28"/>
                <w:szCs w:val="28"/>
              </w:rPr>
            </w:pPr>
            <w:r w:rsidRPr="00D761E4">
              <w:rPr>
                <w:spacing w:val="-4"/>
                <w:sz w:val="28"/>
                <w:szCs w:val="28"/>
              </w:rPr>
              <w:t>Общеобразовательные организации, реализующие образовательные программы среднего общего образования повышенного уровня (профильные классы, классы с углубленным изучением предметов)</w:t>
            </w:r>
          </w:p>
        </w:tc>
      </w:tr>
      <w:tr w:rsidR="00682443" w:rsidRPr="00D761E4" w14:paraId="67753CFE" w14:textId="77777777" w:rsidTr="00AE7656">
        <w:trPr>
          <w:cantSplit/>
        </w:trPr>
        <w:tc>
          <w:tcPr>
            <w:tcW w:w="594" w:type="dxa"/>
          </w:tcPr>
          <w:p w14:paraId="33A99D89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0D0D5F00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Диагностическая работа в 9-х классах</w:t>
            </w:r>
          </w:p>
        </w:tc>
        <w:tc>
          <w:tcPr>
            <w:tcW w:w="3402" w:type="dxa"/>
          </w:tcPr>
          <w:p w14:paraId="55022863" w14:textId="38714692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Определение уровня готовности</w:t>
            </w:r>
            <w:r w:rsidRPr="00D761E4">
              <w:rPr>
                <w:sz w:val="28"/>
                <w:szCs w:val="28"/>
              </w:rPr>
              <w:t xml:space="preserve"> </w:t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в</w:t>
            </w:r>
            <w:r w:rsidR="000F445A" w:rsidRPr="00D761E4">
              <w:rPr>
                <w:color w:val="000000" w:themeColor="text1"/>
                <w:spacing w:val="-4"/>
                <w:sz w:val="28"/>
                <w:szCs w:val="28"/>
              </w:rPr>
              <w:t>ыпускников 9-х классов общеобра</w:t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зовательных организаций края для прохождения государственной итоговой аттестации по математике и русскому языку в форме </w:t>
            </w:r>
            <w:r w:rsidR="00314837" w:rsidRPr="00D761E4">
              <w:rPr>
                <w:color w:val="000000" w:themeColor="text1"/>
                <w:spacing w:val="-4"/>
                <w:sz w:val="28"/>
                <w:szCs w:val="28"/>
              </w:rPr>
              <w:t>основного государственного экзамена</w:t>
            </w:r>
          </w:p>
        </w:tc>
        <w:tc>
          <w:tcPr>
            <w:tcW w:w="1021" w:type="dxa"/>
          </w:tcPr>
          <w:p w14:paraId="4ED4504E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6C4AB5DC" w14:textId="5CF54FD5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 xml:space="preserve">математика </w:t>
            </w:r>
            <w:r w:rsidR="00FC0E52" w:rsidRPr="00D761E4">
              <w:rPr>
                <w:color w:val="000000" w:themeColor="text1"/>
                <w:spacing w:val="-4"/>
                <w:sz w:val="28"/>
                <w:szCs w:val="28"/>
              </w:rPr>
              <w:br/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14:paraId="092FB4EF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063CD99E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kern w:val="16"/>
                <w:sz w:val="28"/>
                <w:szCs w:val="28"/>
              </w:rPr>
              <w:t>Общеобразовательные организации, реализующие образовательные программы основного общего образования</w:t>
            </w:r>
          </w:p>
        </w:tc>
      </w:tr>
      <w:tr w:rsidR="00682443" w:rsidRPr="00D761E4" w14:paraId="498FED18" w14:textId="77777777" w:rsidTr="00AE7656">
        <w:trPr>
          <w:cantSplit/>
        </w:trPr>
        <w:tc>
          <w:tcPr>
            <w:tcW w:w="594" w:type="dxa"/>
          </w:tcPr>
          <w:p w14:paraId="17B1B7C3" w14:textId="77777777" w:rsidR="00682443" w:rsidRPr="00D761E4" w:rsidRDefault="00682443" w:rsidP="00D761E4">
            <w:pPr>
              <w:pStyle w:val="af"/>
              <w:numPr>
                <w:ilvl w:val="0"/>
                <w:numId w:val="4"/>
              </w:numPr>
              <w:tabs>
                <w:tab w:val="left" w:pos="318"/>
              </w:tabs>
              <w:spacing w:before="120" w:line="240" w:lineRule="exact"/>
              <w:ind w:left="136" w:firstLine="11"/>
              <w:contextualSpacing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7E3855D" w14:textId="77777777" w:rsidR="00682443" w:rsidRPr="00D761E4" w:rsidRDefault="00682443" w:rsidP="00D761E4">
            <w:pPr>
              <w:spacing w:before="120" w:line="240" w:lineRule="exact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Диагностическая работа по математике в 11 (12) классах</w:t>
            </w:r>
          </w:p>
        </w:tc>
        <w:tc>
          <w:tcPr>
            <w:tcW w:w="3402" w:type="dxa"/>
          </w:tcPr>
          <w:p w14:paraId="0E800C3E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color w:val="000000" w:themeColor="text1"/>
                <w:spacing w:val="-4"/>
                <w:sz w:val="28"/>
                <w:szCs w:val="28"/>
                <w:highlight w:val="yellow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Определение уровня подготовки выпускников 11 (12) классов общеобразовательных организаций края для прохождения государственной итоговой аттестации по математике</w:t>
            </w:r>
          </w:p>
        </w:tc>
        <w:tc>
          <w:tcPr>
            <w:tcW w:w="1021" w:type="dxa"/>
          </w:tcPr>
          <w:p w14:paraId="616256A0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11</w:t>
            </w:r>
            <w:r w:rsidRPr="00D761E4">
              <w:rPr>
                <w:color w:val="000000" w:themeColor="text1"/>
                <w:spacing w:val="-4"/>
                <w:sz w:val="28"/>
                <w:szCs w:val="28"/>
              </w:rPr>
              <w:br/>
              <w:t>(12)</w:t>
            </w:r>
          </w:p>
        </w:tc>
        <w:tc>
          <w:tcPr>
            <w:tcW w:w="2381" w:type="dxa"/>
          </w:tcPr>
          <w:p w14:paraId="14A2297F" w14:textId="77777777" w:rsidR="00682443" w:rsidRPr="00D761E4" w:rsidRDefault="00682443" w:rsidP="00D761E4">
            <w:pPr>
              <w:spacing w:before="120" w:line="240" w:lineRule="exact"/>
              <w:jc w:val="center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14:paraId="2C1E99CC" w14:textId="77777777" w:rsidR="00682443" w:rsidRPr="00D761E4" w:rsidRDefault="00D02F9E" w:rsidP="00D761E4">
            <w:pPr>
              <w:spacing w:before="120" w:line="240" w:lineRule="exact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color w:val="000000" w:themeColor="text1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14:paraId="2CFEE47A" w14:textId="77777777" w:rsidR="00682443" w:rsidRPr="00D761E4" w:rsidRDefault="00682443" w:rsidP="00D761E4">
            <w:pPr>
              <w:spacing w:before="120" w:line="240" w:lineRule="exact"/>
              <w:jc w:val="both"/>
              <w:rPr>
                <w:bCs/>
                <w:color w:val="000000" w:themeColor="text1"/>
                <w:spacing w:val="-4"/>
                <w:sz w:val="28"/>
                <w:szCs w:val="28"/>
              </w:rPr>
            </w:pPr>
            <w:r w:rsidRPr="00D761E4">
              <w:rPr>
                <w:bCs/>
                <w:color w:val="000000" w:themeColor="text1"/>
                <w:spacing w:val="-4"/>
                <w:sz w:val="28"/>
                <w:szCs w:val="28"/>
              </w:rPr>
              <w:t>Общеобразовательные организации, реализующие образовательные программы среднего общего образования</w:t>
            </w:r>
          </w:p>
        </w:tc>
      </w:tr>
    </w:tbl>
    <w:p w14:paraId="36E80B4C" w14:textId="77777777" w:rsidR="00F03AD2" w:rsidRPr="00D761E4" w:rsidRDefault="00F03AD2" w:rsidP="00E92901">
      <w:pPr>
        <w:jc w:val="center"/>
        <w:rPr>
          <w:sz w:val="28"/>
          <w:szCs w:val="24"/>
        </w:rPr>
      </w:pPr>
    </w:p>
    <w:p w14:paraId="7F0629DD" w14:textId="77777777" w:rsidR="00F03AD2" w:rsidRPr="00D761E4" w:rsidRDefault="00F03AD2" w:rsidP="00E92901">
      <w:pPr>
        <w:jc w:val="center"/>
        <w:rPr>
          <w:sz w:val="28"/>
          <w:szCs w:val="24"/>
        </w:rPr>
      </w:pPr>
    </w:p>
    <w:p w14:paraId="2A80F986" w14:textId="77777777" w:rsidR="00F03AD2" w:rsidRDefault="00F03AD2" w:rsidP="00F03AD2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D36B0C">
        <w:rPr>
          <w:sz w:val="28"/>
          <w:szCs w:val="24"/>
        </w:rPr>
        <w:t xml:space="preserve">ачальник отдела итоговой аттестации </w:t>
      </w:r>
    </w:p>
    <w:p w14:paraId="35674F4D" w14:textId="154B14F2" w:rsidR="00F03AD2" w:rsidRPr="00ED35BE" w:rsidRDefault="00F03AD2" w:rsidP="00314837">
      <w:pPr>
        <w:spacing w:line="240" w:lineRule="exact"/>
        <w:jc w:val="both"/>
        <w:rPr>
          <w:sz w:val="24"/>
          <w:szCs w:val="24"/>
        </w:rPr>
      </w:pPr>
      <w:r w:rsidRPr="00D36B0C">
        <w:rPr>
          <w:sz w:val="28"/>
          <w:szCs w:val="24"/>
        </w:rPr>
        <w:t>и оценки качества образования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Е.Ю. Кошельникова</w:t>
      </w:r>
    </w:p>
    <w:sectPr w:rsidR="00F03AD2" w:rsidRPr="00ED35BE" w:rsidSect="00AE7656">
      <w:headerReference w:type="default" r:id="rId8"/>
      <w:footerReference w:type="even" r:id="rId9"/>
      <w:footerReference w:type="default" r:id="rId10"/>
      <w:pgSz w:w="15840" w:h="12240" w:orient="landscape" w:code="1"/>
      <w:pgMar w:top="1701" w:right="531" w:bottom="567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0416" w14:textId="77777777" w:rsidR="002158EF" w:rsidRDefault="002158EF" w:rsidP="00692726">
      <w:r>
        <w:separator/>
      </w:r>
    </w:p>
  </w:endnote>
  <w:endnote w:type="continuationSeparator" w:id="0">
    <w:p w14:paraId="6849A92E" w14:textId="77777777" w:rsidR="002158EF" w:rsidRDefault="002158EF" w:rsidP="006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A89E" w14:textId="77777777" w:rsidR="00F03AD2" w:rsidRDefault="00F03A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2BA125" w14:textId="77777777" w:rsidR="00F03AD2" w:rsidRDefault="00F03A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E8A3" w14:textId="77777777" w:rsidR="00F03AD2" w:rsidRDefault="00F03AD2">
    <w:pPr>
      <w:pStyle w:val="a3"/>
      <w:framePr w:wrap="around" w:vAnchor="text" w:hAnchor="margin" w:xAlign="right" w:y="1"/>
      <w:rPr>
        <w:rStyle w:val="a5"/>
      </w:rPr>
    </w:pPr>
  </w:p>
  <w:p w14:paraId="2D749041" w14:textId="77777777" w:rsidR="00F03AD2" w:rsidRDefault="00F03A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2019" w14:textId="77777777" w:rsidR="002158EF" w:rsidRDefault="002158EF" w:rsidP="00692726">
      <w:r>
        <w:separator/>
      </w:r>
    </w:p>
  </w:footnote>
  <w:footnote w:type="continuationSeparator" w:id="0">
    <w:p w14:paraId="4F7FB1D3" w14:textId="77777777" w:rsidR="002158EF" w:rsidRDefault="002158EF" w:rsidP="0069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841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181FCC6" w14:textId="77777777" w:rsidR="00F03AD2" w:rsidRPr="00B215B0" w:rsidRDefault="00F03AD2">
        <w:pPr>
          <w:pStyle w:val="a6"/>
          <w:jc w:val="center"/>
          <w:rPr>
            <w:sz w:val="24"/>
          </w:rPr>
        </w:pPr>
        <w:r w:rsidRPr="00B215B0">
          <w:rPr>
            <w:sz w:val="24"/>
          </w:rPr>
          <w:fldChar w:fldCharType="begin"/>
        </w:r>
        <w:r w:rsidRPr="00B215B0">
          <w:rPr>
            <w:sz w:val="24"/>
          </w:rPr>
          <w:instrText>PAGE   \* MERGEFORMAT</w:instrText>
        </w:r>
        <w:r w:rsidRPr="00B215B0">
          <w:rPr>
            <w:sz w:val="24"/>
          </w:rPr>
          <w:fldChar w:fldCharType="separate"/>
        </w:r>
        <w:r w:rsidR="00AE7656">
          <w:rPr>
            <w:noProof/>
            <w:sz w:val="24"/>
          </w:rPr>
          <w:t>2</w:t>
        </w:r>
        <w:r w:rsidRPr="00B215B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758"/>
    <w:multiLevelType w:val="hybridMultilevel"/>
    <w:tmpl w:val="EC3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802B8"/>
    <w:multiLevelType w:val="hybridMultilevel"/>
    <w:tmpl w:val="F3B6281E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48F35CA5"/>
    <w:multiLevelType w:val="hybridMultilevel"/>
    <w:tmpl w:val="DBCCA2DC"/>
    <w:lvl w:ilvl="0" w:tplc="710AE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04C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8DA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C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AC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44A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24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49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42E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6E762B"/>
    <w:multiLevelType w:val="hybridMultilevel"/>
    <w:tmpl w:val="65DAB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9"/>
    <w:rsid w:val="00026ACB"/>
    <w:rsid w:val="0003423C"/>
    <w:rsid w:val="000402D5"/>
    <w:rsid w:val="00045894"/>
    <w:rsid w:val="00051AB0"/>
    <w:rsid w:val="000542EF"/>
    <w:rsid w:val="00057EC8"/>
    <w:rsid w:val="00061B81"/>
    <w:rsid w:val="00075382"/>
    <w:rsid w:val="00075A72"/>
    <w:rsid w:val="0008193A"/>
    <w:rsid w:val="0008371E"/>
    <w:rsid w:val="00094C28"/>
    <w:rsid w:val="000A5A50"/>
    <w:rsid w:val="000A60F9"/>
    <w:rsid w:val="000B3401"/>
    <w:rsid w:val="000B7954"/>
    <w:rsid w:val="000C660F"/>
    <w:rsid w:val="000C71DF"/>
    <w:rsid w:val="000F1665"/>
    <w:rsid w:val="000F24C2"/>
    <w:rsid w:val="000F27F6"/>
    <w:rsid w:val="000F445A"/>
    <w:rsid w:val="000F7710"/>
    <w:rsid w:val="00103426"/>
    <w:rsid w:val="00121087"/>
    <w:rsid w:val="00136938"/>
    <w:rsid w:val="00137475"/>
    <w:rsid w:val="00143EE3"/>
    <w:rsid w:val="00150130"/>
    <w:rsid w:val="00151F42"/>
    <w:rsid w:val="00163615"/>
    <w:rsid w:val="00171DD4"/>
    <w:rsid w:val="0017699D"/>
    <w:rsid w:val="00183F36"/>
    <w:rsid w:val="0018479C"/>
    <w:rsid w:val="001A2DE8"/>
    <w:rsid w:val="001A350C"/>
    <w:rsid w:val="001A6ED4"/>
    <w:rsid w:val="001B0133"/>
    <w:rsid w:val="001B2DD2"/>
    <w:rsid w:val="001B3319"/>
    <w:rsid w:val="001C3F4D"/>
    <w:rsid w:val="001D05B2"/>
    <w:rsid w:val="001D6FE2"/>
    <w:rsid w:val="001E18CA"/>
    <w:rsid w:val="001E6EB5"/>
    <w:rsid w:val="001F4EC4"/>
    <w:rsid w:val="002111CC"/>
    <w:rsid w:val="002158EF"/>
    <w:rsid w:val="00216395"/>
    <w:rsid w:val="00224990"/>
    <w:rsid w:val="002270A5"/>
    <w:rsid w:val="00244ABF"/>
    <w:rsid w:val="00246DC6"/>
    <w:rsid w:val="002507C4"/>
    <w:rsid w:val="002754CA"/>
    <w:rsid w:val="0027694A"/>
    <w:rsid w:val="00283E10"/>
    <w:rsid w:val="00291BAB"/>
    <w:rsid w:val="002947AA"/>
    <w:rsid w:val="002B3263"/>
    <w:rsid w:val="002C0234"/>
    <w:rsid w:val="003113FD"/>
    <w:rsid w:val="00311A37"/>
    <w:rsid w:val="00314837"/>
    <w:rsid w:val="003148A7"/>
    <w:rsid w:val="0032769E"/>
    <w:rsid w:val="00334E8A"/>
    <w:rsid w:val="00335947"/>
    <w:rsid w:val="003401E4"/>
    <w:rsid w:val="00374301"/>
    <w:rsid w:val="00383C27"/>
    <w:rsid w:val="003859A5"/>
    <w:rsid w:val="003B453A"/>
    <w:rsid w:val="003C0939"/>
    <w:rsid w:val="003C5C49"/>
    <w:rsid w:val="003C6D78"/>
    <w:rsid w:val="003D4920"/>
    <w:rsid w:val="003E244D"/>
    <w:rsid w:val="003E78E9"/>
    <w:rsid w:val="003F7326"/>
    <w:rsid w:val="003F76F6"/>
    <w:rsid w:val="004173A0"/>
    <w:rsid w:val="0042207E"/>
    <w:rsid w:val="004265B6"/>
    <w:rsid w:val="00437BB3"/>
    <w:rsid w:val="00441F65"/>
    <w:rsid w:val="0044322B"/>
    <w:rsid w:val="0044540C"/>
    <w:rsid w:val="00454420"/>
    <w:rsid w:val="004549CA"/>
    <w:rsid w:val="00473787"/>
    <w:rsid w:val="00480548"/>
    <w:rsid w:val="00484716"/>
    <w:rsid w:val="00496BD7"/>
    <w:rsid w:val="004A067D"/>
    <w:rsid w:val="004A54D7"/>
    <w:rsid w:val="004B2BA1"/>
    <w:rsid w:val="004C01D4"/>
    <w:rsid w:val="004C0329"/>
    <w:rsid w:val="004C0995"/>
    <w:rsid w:val="004C1A78"/>
    <w:rsid w:val="004C1F67"/>
    <w:rsid w:val="004C39E1"/>
    <w:rsid w:val="004D1038"/>
    <w:rsid w:val="004D1A2D"/>
    <w:rsid w:val="004E173B"/>
    <w:rsid w:val="004E7B65"/>
    <w:rsid w:val="004F09CD"/>
    <w:rsid w:val="005276DF"/>
    <w:rsid w:val="00532308"/>
    <w:rsid w:val="0054572D"/>
    <w:rsid w:val="00561805"/>
    <w:rsid w:val="0056486D"/>
    <w:rsid w:val="0057519F"/>
    <w:rsid w:val="00575661"/>
    <w:rsid w:val="0058446C"/>
    <w:rsid w:val="00585917"/>
    <w:rsid w:val="005865F0"/>
    <w:rsid w:val="00594F3D"/>
    <w:rsid w:val="00597D71"/>
    <w:rsid w:val="00597F94"/>
    <w:rsid w:val="005A1862"/>
    <w:rsid w:val="005C6F13"/>
    <w:rsid w:val="005E0A00"/>
    <w:rsid w:val="005F3F7F"/>
    <w:rsid w:val="006003A4"/>
    <w:rsid w:val="006005C9"/>
    <w:rsid w:val="00614FFB"/>
    <w:rsid w:val="00617156"/>
    <w:rsid w:val="006177B9"/>
    <w:rsid w:val="006320D3"/>
    <w:rsid w:val="00633FF5"/>
    <w:rsid w:val="00651D33"/>
    <w:rsid w:val="006549BA"/>
    <w:rsid w:val="00666D1C"/>
    <w:rsid w:val="0067490B"/>
    <w:rsid w:val="00682443"/>
    <w:rsid w:val="00692726"/>
    <w:rsid w:val="006A2080"/>
    <w:rsid w:val="006B3460"/>
    <w:rsid w:val="006B373C"/>
    <w:rsid w:val="006F0767"/>
    <w:rsid w:val="007064D9"/>
    <w:rsid w:val="00707ACD"/>
    <w:rsid w:val="00720D77"/>
    <w:rsid w:val="007320EE"/>
    <w:rsid w:val="007613A1"/>
    <w:rsid w:val="00793F40"/>
    <w:rsid w:val="007974BE"/>
    <w:rsid w:val="007A0B7E"/>
    <w:rsid w:val="007A13A1"/>
    <w:rsid w:val="007A15F6"/>
    <w:rsid w:val="007A5E76"/>
    <w:rsid w:val="007B28D6"/>
    <w:rsid w:val="007B6BCD"/>
    <w:rsid w:val="007B7133"/>
    <w:rsid w:val="007C3427"/>
    <w:rsid w:val="007D01B9"/>
    <w:rsid w:val="007D06AB"/>
    <w:rsid w:val="007D4E99"/>
    <w:rsid w:val="007D5401"/>
    <w:rsid w:val="007E0C11"/>
    <w:rsid w:val="007F072B"/>
    <w:rsid w:val="007F2809"/>
    <w:rsid w:val="007F2D06"/>
    <w:rsid w:val="00807434"/>
    <w:rsid w:val="008266A1"/>
    <w:rsid w:val="00827E6D"/>
    <w:rsid w:val="00830BEC"/>
    <w:rsid w:val="00837E0D"/>
    <w:rsid w:val="00841695"/>
    <w:rsid w:val="00854CC4"/>
    <w:rsid w:val="008565AB"/>
    <w:rsid w:val="008637A7"/>
    <w:rsid w:val="00864C59"/>
    <w:rsid w:val="0086690B"/>
    <w:rsid w:val="0086704B"/>
    <w:rsid w:val="008716CE"/>
    <w:rsid w:val="0088039C"/>
    <w:rsid w:val="008904BF"/>
    <w:rsid w:val="00892956"/>
    <w:rsid w:val="008A3319"/>
    <w:rsid w:val="008A530D"/>
    <w:rsid w:val="008A536E"/>
    <w:rsid w:val="008B167B"/>
    <w:rsid w:val="008B2CBB"/>
    <w:rsid w:val="008C20EE"/>
    <w:rsid w:val="008D2747"/>
    <w:rsid w:val="008D70CA"/>
    <w:rsid w:val="008E7EF7"/>
    <w:rsid w:val="009022C4"/>
    <w:rsid w:val="00902F92"/>
    <w:rsid w:val="0091439E"/>
    <w:rsid w:val="009163DD"/>
    <w:rsid w:val="00922B7C"/>
    <w:rsid w:val="00924ECB"/>
    <w:rsid w:val="00945B63"/>
    <w:rsid w:val="00950E5A"/>
    <w:rsid w:val="009573BC"/>
    <w:rsid w:val="00957AD5"/>
    <w:rsid w:val="0096028A"/>
    <w:rsid w:val="00974FB2"/>
    <w:rsid w:val="0097513E"/>
    <w:rsid w:val="00975BDE"/>
    <w:rsid w:val="00981891"/>
    <w:rsid w:val="00982279"/>
    <w:rsid w:val="00994575"/>
    <w:rsid w:val="009A298F"/>
    <w:rsid w:val="009A5087"/>
    <w:rsid w:val="009C24B5"/>
    <w:rsid w:val="009C2D06"/>
    <w:rsid w:val="009D2C4C"/>
    <w:rsid w:val="009D4510"/>
    <w:rsid w:val="009F28F8"/>
    <w:rsid w:val="00A0435A"/>
    <w:rsid w:val="00A05396"/>
    <w:rsid w:val="00A17839"/>
    <w:rsid w:val="00A2332B"/>
    <w:rsid w:val="00A432D0"/>
    <w:rsid w:val="00A5277C"/>
    <w:rsid w:val="00A625E7"/>
    <w:rsid w:val="00A70E25"/>
    <w:rsid w:val="00A775BF"/>
    <w:rsid w:val="00A84AD3"/>
    <w:rsid w:val="00A861E4"/>
    <w:rsid w:val="00A9265A"/>
    <w:rsid w:val="00A93D67"/>
    <w:rsid w:val="00A951DF"/>
    <w:rsid w:val="00A958DA"/>
    <w:rsid w:val="00AC5B22"/>
    <w:rsid w:val="00AE42AC"/>
    <w:rsid w:val="00AE7656"/>
    <w:rsid w:val="00AF321C"/>
    <w:rsid w:val="00AF4127"/>
    <w:rsid w:val="00AF5307"/>
    <w:rsid w:val="00B215B0"/>
    <w:rsid w:val="00B24F9F"/>
    <w:rsid w:val="00B25F5E"/>
    <w:rsid w:val="00B57B91"/>
    <w:rsid w:val="00B65D31"/>
    <w:rsid w:val="00B70A09"/>
    <w:rsid w:val="00B73AC1"/>
    <w:rsid w:val="00B73AE8"/>
    <w:rsid w:val="00B80E01"/>
    <w:rsid w:val="00B87F7D"/>
    <w:rsid w:val="00B95EDE"/>
    <w:rsid w:val="00BC3CD9"/>
    <w:rsid w:val="00BC7D37"/>
    <w:rsid w:val="00BD09A2"/>
    <w:rsid w:val="00BD0DE6"/>
    <w:rsid w:val="00BD1782"/>
    <w:rsid w:val="00BE11C5"/>
    <w:rsid w:val="00BE3963"/>
    <w:rsid w:val="00BF0C1D"/>
    <w:rsid w:val="00C11E5E"/>
    <w:rsid w:val="00C34FB6"/>
    <w:rsid w:val="00C37CB8"/>
    <w:rsid w:val="00C6157C"/>
    <w:rsid w:val="00C71B4C"/>
    <w:rsid w:val="00C7216B"/>
    <w:rsid w:val="00C72BF5"/>
    <w:rsid w:val="00C75D56"/>
    <w:rsid w:val="00C766D0"/>
    <w:rsid w:val="00C76D08"/>
    <w:rsid w:val="00CB1F9B"/>
    <w:rsid w:val="00CC075A"/>
    <w:rsid w:val="00CC404D"/>
    <w:rsid w:val="00CE7CBE"/>
    <w:rsid w:val="00CF6A7B"/>
    <w:rsid w:val="00D02F9E"/>
    <w:rsid w:val="00D1218C"/>
    <w:rsid w:val="00D249B2"/>
    <w:rsid w:val="00D27847"/>
    <w:rsid w:val="00D351F2"/>
    <w:rsid w:val="00D5004F"/>
    <w:rsid w:val="00D55DAC"/>
    <w:rsid w:val="00D56823"/>
    <w:rsid w:val="00D56FE2"/>
    <w:rsid w:val="00D665DC"/>
    <w:rsid w:val="00D67725"/>
    <w:rsid w:val="00D761E4"/>
    <w:rsid w:val="00D8279A"/>
    <w:rsid w:val="00DB1737"/>
    <w:rsid w:val="00DC5FBC"/>
    <w:rsid w:val="00DC674A"/>
    <w:rsid w:val="00DF0A1C"/>
    <w:rsid w:val="00DF4402"/>
    <w:rsid w:val="00DF7A0F"/>
    <w:rsid w:val="00E004F1"/>
    <w:rsid w:val="00E03735"/>
    <w:rsid w:val="00E20AFD"/>
    <w:rsid w:val="00E31085"/>
    <w:rsid w:val="00E357FB"/>
    <w:rsid w:val="00E41538"/>
    <w:rsid w:val="00E5166C"/>
    <w:rsid w:val="00E777D5"/>
    <w:rsid w:val="00E9186D"/>
    <w:rsid w:val="00E92901"/>
    <w:rsid w:val="00EA4C74"/>
    <w:rsid w:val="00EA5C8F"/>
    <w:rsid w:val="00EC56A0"/>
    <w:rsid w:val="00ED2A98"/>
    <w:rsid w:val="00ED35BE"/>
    <w:rsid w:val="00EE1F9D"/>
    <w:rsid w:val="00F03AD2"/>
    <w:rsid w:val="00F24E9C"/>
    <w:rsid w:val="00F25A69"/>
    <w:rsid w:val="00F33528"/>
    <w:rsid w:val="00F37D4B"/>
    <w:rsid w:val="00F518FC"/>
    <w:rsid w:val="00F65DB2"/>
    <w:rsid w:val="00F921C2"/>
    <w:rsid w:val="00FA06D2"/>
    <w:rsid w:val="00FB3FF9"/>
    <w:rsid w:val="00FC0E52"/>
    <w:rsid w:val="00FC26D8"/>
    <w:rsid w:val="00FC3C13"/>
    <w:rsid w:val="00FC52E4"/>
    <w:rsid w:val="00FC599B"/>
    <w:rsid w:val="00FC5BAF"/>
    <w:rsid w:val="00FC65D5"/>
    <w:rsid w:val="00FD2543"/>
    <w:rsid w:val="00FE36EE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0FA"/>
  <w15:docId w15:val="{8FB163AD-B360-4EC1-B5A3-5E15A971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2111CC"/>
    <w:rPr>
      <w:sz w:val="16"/>
      <w:szCs w:val="16"/>
    </w:rPr>
  </w:style>
  <w:style w:type="paragraph" w:styleId="a9">
    <w:name w:val="annotation text"/>
    <w:basedOn w:val="a"/>
    <w:link w:val="aa"/>
    <w:rsid w:val="002111CC"/>
    <w:pPr>
      <w:spacing w:after="200" w:line="276" w:lineRule="auto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rsid w:val="00211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1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11C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982279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86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F27F6"/>
    <w:pPr>
      <w:ind w:left="720"/>
      <w:contextualSpacing/>
    </w:p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F2D06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F2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A2EE-0828-4DE0-8E5F-0ECC10BA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Татьяна Александровна Григорьева</cp:lastModifiedBy>
  <cp:revision>12</cp:revision>
  <cp:lastPrinted>2018-07-31T06:27:00Z</cp:lastPrinted>
  <dcterms:created xsi:type="dcterms:W3CDTF">2019-12-02T05:04:00Z</dcterms:created>
  <dcterms:modified xsi:type="dcterms:W3CDTF">2019-12-11T05:19:00Z</dcterms:modified>
</cp:coreProperties>
</file>