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69" w:rsidRPr="004B44CF" w:rsidRDefault="00375969" w:rsidP="00375969">
      <w:pPr>
        <w:shd w:val="clear" w:color="auto" w:fill="CEE4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</w:pPr>
      <w:r w:rsidRPr="004B44CF">
        <w:rPr>
          <w:rFonts w:ascii="Times New Roman" w:eastAsia="Times New Roman" w:hAnsi="Times New Roman" w:cs="Times New Roman"/>
          <w:b/>
          <w:bCs/>
          <w:sz w:val="28"/>
          <w:szCs w:val="28"/>
          <w:shd w:val="pct15" w:color="auto" w:fill="FFFFFF"/>
        </w:rPr>
        <w:t>Инфраструктура школы </w:t>
      </w:r>
      <w:r w:rsidRPr="004B44CF"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  <w:t>– это все, что прямо или косвенно способствует организации и успешной реализации учебно-воспитательного процесса.</w:t>
      </w:r>
    </w:p>
    <w:p w:rsidR="00E64043" w:rsidRPr="004B44CF" w:rsidRDefault="00375969" w:rsidP="00375969">
      <w:pPr>
        <w:shd w:val="clear" w:color="auto" w:fill="CEE4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</w:pPr>
      <w:r w:rsidRPr="004B44CF"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  <w:t>В национальной образовательной инициативе «Наша новая школа» сформулированы требования</w:t>
      </w:r>
      <w:r w:rsidRPr="004B44CF">
        <w:rPr>
          <w:rFonts w:ascii="Times New Roman" w:eastAsia="Times New Roman" w:hAnsi="Times New Roman" w:cs="Times New Roman"/>
          <w:b/>
          <w:bCs/>
          <w:sz w:val="28"/>
          <w:szCs w:val="28"/>
          <w:shd w:val="pct15" w:color="auto" w:fill="FFFFFF"/>
        </w:rPr>
        <w:t> </w:t>
      </w:r>
      <w:r w:rsidRPr="004B44CF"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  <w:t>к современной школе: </w:t>
      </w:r>
    </w:p>
    <w:p w:rsidR="00375969" w:rsidRPr="004B44CF" w:rsidRDefault="00375969" w:rsidP="00375969">
      <w:pPr>
        <w:shd w:val="clear" w:color="auto" w:fill="CEE4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</w:pPr>
      <w:r w:rsidRPr="004B44C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pct15" w:color="auto" w:fill="FFFFFF"/>
        </w:rPr>
        <w:t>"Модель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</w:t>
      </w:r>
      <w:r w:rsidRPr="004B44CF"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  <w:t xml:space="preserve">". Школа должна стать центром не только обязательного образования, но и центром занятий творчеством, спортом и другими видами </w:t>
      </w:r>
      <w:proofErr w:type="spellStart"/>
      <w:r w:rsidRPr="004B44CF"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  <w:t>досуговой</w:t>
      </w:r>
      <w:proofErr w:type="spellEnd"/>
      <w:r w:rsidRPr="004B44CF"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  <w:t xml:space="preserve"> деятельности.</w:t>
      </w:r>
    </w:p>
    <w:p w:rsidR="00E64043" w:rsidRPr="004B44CF" w:rsidRDefault="00E64043" w:rsidP="00375969">
      <w:pPr>
        <w:shd w:val="clear" w:color="auto" w:fill="CEE4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</w:pPr>
      <w:r w:rsidRPr="004B44CF"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  <w:t xml:space="preserve">Школьные информационно-библиотечные центры должны стать ядром новой </w:t>
      </w:r>
      <w:r w:rsidR="00B91B4B" w:rsidRPr="004B44CF"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  <w:t>инф</w:t>
      </w:r>
      <w:r w:rsidRPr="004B44CF"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  <w:t>раструктуры образовательной организации</w:t>
      </w:r>
      <w:r w:rsidR="00B91B4B" w:rsidRPr="004B44CF">
        <w:rPr>
          <w:rFonts w:ascii="Times New Roman" w:eastAsia="Times New Roman" w:hAnsi="Times New Roman" w:cs="Times New Roman"/>
          <w:sz w:val="28"/>
          <w:szCs w:val="28"/>
          <w:shd w:val="pct15" w:color="auto" w:fill="FFFFFF"/>
        </w:rPr>
        <w:t>.</w:t>
      </w:r>
    </w:p>
    <w:p w:rsidR="003936CF" w:rsidRDefault="003936CF" w:rsidP="003936CF">
      <w:pPr>
        <w:spacing w:after="0" w:line="309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936CF" w:rsidRPr="00375969" w:rsidRDefault="00B91B4B" w:rsidP="003936CF">
      <w:pPr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Концепции</w:t>
      </w:r>
      <w:r w:rsidR="00393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развития школьных информационно-библиотечных центров,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936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утвержденной </w:t>
      </w:r>
      <w:r w:rsidR="003936CF" w:rsidRPr="00E64043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</w:rPr>
        <w:t xml:space="preserve">15 июня 2016 года приказ </w:t>
      </w:r>
      <w:proofErr w:type="spellStart"/>
      <w:r w:rsidR="003936CF" w:rsidRPr="00E64043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</w:rPr>
        <w:t>Минобрнауки</w:t>
      </w:r>
      <w:proofErr w:type="spellEnd"/>
      <w:r w:rsidR="003936CF" w:rsidRPr="00E64043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</w:rPr>
        <w:t xml:space="preserve"> России №715 "Об утверждении Концепции развития школьных информационно-библиотечных центров"</w:t>
      </w:r>
      <w:r w:rsidR="003936CF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</w:rPr>
        <w:t xml:space="preserve"> определена цель</w:t>
      </w:r>
      <w:r w:rsidR="003936CF" w:rsidRPr="00E64043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</w:rPr>
        <w:t xml:space="preserve">– </w:t>
      </w:r>
      <w:proofErr w:type="gramStart"/>
      <w:r w:rsidR="003936CF" w:rsidRPr="00E64043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</w:rPr>
        <w:t>со</w:t>
      </w:r>
      <w:proofErr w:type="gramEnd"/>
      <w:r w:rsidR="003936CF" w:rsidRPr="00E64043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</w:rPr>
        <w:t>здание условий для формирования современной школьной библиотеки как ключевого инструмента новой инфраструктуры школьного образования, обеспечивающей современные условия обучения и воспитания</w:t>
      </w:r>
      <w:r w:rsidR="003936CF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</w:rPr>
        <w:t>;</w:t>
      </w:r>
    </w:p>
    <w:p w:rsidR="003936CF" w:rsidRDefault="003936CF" w:rsidP="003936CF">
      <w:pPr>
        <w:spacing w:after="0" w:line="309" w:lineRule="atLeast"/>
        <w:textAlignment w:val="baseline"/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</w:rPr>
      </w:pPr>
    </w:p>
    <w:p w:rsidR="00375969" w:rsidRPr="00EF6E59" w:rsidRDefault="003936CF" w:rsidP="003936CF">
      <w:pPr>
        <w:spacing w:after="0" w:line="309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B91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пределено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так же </w:t>
      </w:r>
      <w:r w:rsidR="00B91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</w:t>
      </w:r>
      <w:r w:rsidR="00375969" w:rsidRPr="003759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Значение школьных библиотек в современном мире</w:t>
      </w:r>
      <w:r w:rsidR="00B91B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="00EF6E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как </w:t>
      </w:r>
      <w:r w:rsidR="00EF6E59" w:rsidRPr="003759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инфраструктурной основ</w:t>
      </w:r>
      <w:r w:rsidR="00EF6E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ы </w:t>
      </w:r>
      <w:r w:rsidR="00EF6E59" w:rsidRPr="003759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образовательной деятельности</w:t>
      </w:r>
      <w:r w:rsidR="00EF6E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 </w:t>
      </w:r>
      <w:r w:rsidR="00EF6E59" w:rsidRPr="003759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социальное пространство</w:t>
      </w:r>
      <w:r w:rsidR="00EF6E59" w:rsidRPr="00375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EF6E59" w:rsidRPr="003759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открытое для культурной, профессиональной и образовательной деятельности всех участников образовательных отношений</w:t>
      </w:r>
      <w:r w:rsidR="00EF6E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3936CF" w:rsidRPr="00375969" w:rsidRDefault="003936CF" w:rsidP="003936CF">
      <w:pPr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969" w:rsidRPr="00375969" w:rsidRDefault="00B77E29" w:rsidP="00375969">
      <w:pPr>
        <w:spacing w:after="288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«…</w:t>
      </w:r>
      <w:r w:rsidR="00375969" w:rsidRPr="00375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современном мире школьные библиотеки становятся </w:t>
      </w:r>
      <w:r w:rsidR="00375969" w:rsidRPr="003759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инфраструктурной основой образовательной деятельности</w:t>
      </w:r>
      <w:r w:rsidR="00375969" w:rsidRPr="00375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обеспечивающей необходимые условия для осуществления обучения, ориентированного на самоопределение и комплексное системное удовлетворение образовательных потребностей каждого обучающегося с учетом его психофизического развития и индивидуальных возможностей.</w:t>
      </w:r>
    </w:p>
    <w:p w:rsidR="00375969" w:rsidRPr="00375969" w:rsidRDefault="00375969" w:rsidP="00375969">
      <w:pPr>
        <w:spacing w:after="288" w:line="288" w:lineRule="atLeast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375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практика ведущих стран мира показывает, что </w:t>
      </w:r>
      <w:r w:rsidRPr="00375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школьная библиотека в настоящее время должна взять на себя не только </w:t>
      </w:r>
      <w:r w:rsidRPr="003759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образовательную</w:t>
      </w:r>
      <w:r w:rsidRPr="00375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но и </w:t>
      </w:r>
      <w:r w:rsidRPr="003759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воспитательную</w:t>
      </w:r>
      <w:r w:rsidRPr="003759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75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(в том числе гражданско-патриотическое, духовно-нравственное воспитание), </w:t>
      </w:r>
      <w:r w:rsidRPr="003759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информационно-методическую, культурно-просветительскую, </w:t>
      </w:r>
      <w:proofErr w:type="spellStart"/>
      <w:r w:rsidRPr="003759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профориентационную</w:t>
      </w:r>
      <w:proofErr w:type="spellEnd"/>
      <w:r w:rsidRPr="003759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, обеспечивающую и </w:t>
      </w:r>
      <w:proofErr w:type="spellStart"/>
      <w:r w:rsidRPr="003759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досуговую</w:t>
      </w:r>
      <w:proofErr w:type="spellEnd"/>
      <w:r w:rsidRPr="003759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функции.</w:t>
      </w:r>
    </w:p>
    <w:p w:rsidR="00375969" w:rsidRDefault="00375969" w:rsidP="00375969">
      <w:pPr>
        <w:spacing w:after="288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5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Школьная библиотека - это </w:t>
      </w:r>
      <w:r w:rsidRPr="0037596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социальное пространство</w:t>
      </w:r>
      <w:r w:rsidRPr="00375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открытое для культурной, профессиональной и образовательной деятельности всех участников образовательных отношений, место коллективного </w:t>
      </w:r>
      <w:r w:rsidRPr="00375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мышления и творчества; ключевой элемент инфраструктуры чтения, центр грамотности по формированию читательских навыков</w:t>
      </w:r>
      <w:r w:rsidR="00B77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…»</w:t>
      </w:r>
    </w:p>
    <w:p w:rsidR="003936CF" w:rsidRPr="00DA4E92" w:rsidRDefault="003936CF" w:rsidP="00375969">
      <w:pPr>
        <w:spacing w:after="288" w:line="288" w:lineRule="atLeast"/>
        <w:rPr>
          <w:rFonts w:ascii="Times New Roman" w:hAnsi="Times New Roman" w:cs="Times New Roman"/>
          <w:sz w:val="28"/>
          <w:szCs w:val="28"/>
        </w:rPr>
      </w:pPr>
      <w:r w:rsidRPr="00EF6E59">
        <w:rPr>
          <w:rFonts w:ascii="Times New Roman" w:hAnsi="Times New Roman" w:cs="Times New Roman"/>
          <w:sz w:val="28"/>
          <w:szCs w:val="28"/>
        </w:rPr>
        <w:t>Как «поэт в России больше, чем поэт» (Е.Евтушенко), так ИБЦ в школе больше, чем просто библиотека. Успешная организация учебно-воспитательного процесса складывается из многих факторов. Одним из них является и школьная библиотека, которая сегодня должна стать основным звеном обеспечения необходимой информацией всех участников образовательного процесса.</w:t>
      </w:r>
      <w:r w:rsidR="00DA4E92" w:rsidRPr="00DA4E92">
        <w:t xml:space="preserve"> </w:t>
      </w:r>
      <w:r w:rsidR="00DA4E92" w:rsidRPr="00DA4E92">
        <w:rPr>
          <w:rFonts w:ascii="Times New Roman" w:hAnsi="Times New Roman" w:cs="Times New Roman"/>
          <w:sz w:val="28"/>
          <w:szCs w:val="28"/>
        </w:rPr>
        <w:t xml:space="preserve">В условиях развития </w:t>
      </w:r>
      <w:proofErr w:type="spellStart"/>
      <w:proofErr w:type="gramStart"/>
      <w:r w:rsidR="004B44CF">
        <w:rPr>
          <w:rFonts w:ascii="Times New Roman" w:hAnsi="Times New Roman" w:cs="Times New Roman"/>
          <w:sz w:val="28"/>
          <w:szCs w:val="28"/>
        </w:rPr>
        <w:t>и</w:t>
      </w:r>
      <w:r w:rsidR="00DA4E92" w:rsidRPr="00DA4E92">
        <w:rPr>
          <w:rFonts w:ascii="Times New Roman" w:hAnsi="Times New Roman" w:cs="Times New Roman"/>
          <w:sz w:val="28"/>
          <w:szCs w:val="28"/>
        </w:rPr>
        <w:t>нтернет-технологий</w:t>
      </w:r>
      <w:proofErr w:type="spellEnd"/>
      <w:proofErr w:type="gramEnd"/>
      <w:r w:rsidR="00DA4E92" w:rsidRPr="00DA4E92">
        <w:rPr>
          <w:rFonts w:ascii="Times New Roman" w:hAnsi="Times New Roman" w:cs="Times New Roman"/>
          <w:sz w:val="28"/>
          <w:szCs w:val="28"/>
        </w:rPr>
        <w:t xml:space="preserve"> и  массового их</w:t>
      </w:r>
      <w:r w:rsidR="00B77E29">
        <w:rPr>
          <w:rFonts w:ascii="Times New Roman" w:hAnsi="Times New Roman" w:cs="Times New Roman"/>
          <w:sz w:val="28"/>
          <w:szCs w:val="28"/>
        </w:rPr>
        <w:t xml:space="preserve"> использования школьниками-под</w:t>
      </w:r>
      <w:r w:rsidR="004B44CF">
        <w:rPr>
          <w:rFonts w:ascii="Times New Roman" w:hAnsi="Times New Roman" w:cs="Times New Roman"/>
          <w:sz w:val="28"/>
          <w:szCs w:val="28"/>
        </w:rPr>
        <w:t xml:space="preserve">ростками - </w:t>
      </w:r>
      <w:r w:rsidR="00DA4E92" w:rsidRPr="00DA4E92">
        <w:rPr>
          <w:rFonts w:ascii="Times New Roman" w:hAnsi="Times New Roman" w:cs="Times New Roman"/>
          <w:sz w:val="28"/>
          <w:szCs w:val="28"/>
        </w:rPr>
        <w:t>это</w:t>
      </w:r>
      <w:r w:rsidR="00B77E29">
        <w:rPr>
          <w:rFonts w:ascii="Times New Roman" w:hAnsi="Times New Roman" w:cs="Times New Roman"/>
          <w:sz w:val="28"/>
          <w:szCs w:val="28"/>
        </w:rPr>
        <w:t xml:space="preserve"> ещё и  формирование информаци</w:t>
      </w:r>
      <w:r w:rsidR="00DA4E92" w:rsidRPr="00DA4E92">
        <w:rPr>
          <w:rFonts w:ascii="Times New Roman" w:hAnsi="Times New Roman" w:cs="Times New Roman"/>
          <w:sz w:val="28"/>
          <w:szCs w:val="28"/>
        </w:rPr>
        <w:t>онной грамотности и культуры.</w:t>
      </w:r>
    </w:p>
    <w:p w:rsidR="003936CF" w:rsidRDefault="003936CF" w:rsidP="00375969">
      <w:pPr>
        <w:spacing w:after="288" w:line="288" w:lineRule="atLeast"/>
        <w:rPr>
          <w:rFonts w:ascii="Times New Roman" w:hAnsi="Times New Roman" w:cs="Times New Roman"/>
          <w:sz w:val="28"/>
          <w:szCs w:val="28"/>
        </w:rPr>
      </w:pPr>
      <w:r w:rsidRPr="00EF6E59">
        <w:rPr>
          <w:rFonts w:ascii="Times New Roman" w:hAnsi="Times New Roman" w:cs="Times New Roman"/>
          <w:sz w:val="28"/>
          <w:szCs w:val="28"/>
        </w:rPr>
        <w:t>Осуществляя работу в этом направлении, информационно-библиотечный центр выступает посредником между большим миром информации и потребностями образовательного сообщества.</w:t>
      </w:r>
    </w:p>
    <w:p w:rsidR="00DA4E92" w:rsidRDefault="00951ABB" w:rsidP="00DA4E92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школьный информационно-библиотечный центр выступает сегодня гарантом реализации ФГОС общего образования</w:t>
      </w:r>
      <w:r w:rsidR="00DA4E92">
        <w:rPr>
          <w:rFonts w:ascii="Times New Roman" w:hAnsi="Times New Roman" w:cs="Times New Roman"/>
          <w:sz w:val="28"/>
          <w:szCs w:val="28"/>
        </w:rPr>
        <w:t xml:space="preserve">. </w:t>
      </w:r>
      <w:r w:rsidR="00DA4E92" w:rsidRPr="00DA4E92">
        <w:rPr>
          <w:rFonts w:ascii="Times New Roman" w:hAnsi="Times New Roman" w:cs="Times New Roman"/>
          <w:sz w:val="28"/>
          <w:szCs w:val="28"/>
        </w:rPr>
        <w:t>Роль, которую способны сыграт</w:t>
      </w:r>
      <w:r w:rsidR="00DA4E92">
        <w:rPr>
          <w:rFonts w:ascii="Times New Roman" w:hAnsi="Times New Roman" w:cs="Times New Roman"/>
          <w:sz w:val="28"/>
          <w:szCs w:val="28"/>
        </w:rPr>
        <w:t>ь образовательные стандарты вто</w:t>
      </w:r>
      <w:r w:rsidR="00DA4E92" w:rsidRPr="00DA4E92">
        <w:rPr>
          <w:rFonts w:ascii="Times New Roman" w:hAnsi="Times New Roman" w:cs="Times New Roman"/>
          <w:sz w:val="28"/>
          <w:szCs w:val="28"/>
        </w:rPr>
        <w:t>рого поколения в  упроч</w:t>
      </w:r>
      <w:r w:rsidR="00DA4E92">
        <w:rPr>
          <w:rFonts w:ascii="Times New Roman" w:hAnsi="Times New Roman" w:cs="Times New Roman"/>
          <w:sz w:val="28"/>
          <w:szCs w:val="28"/>
        </w:rPr>
        <w:t>н</w:t>
      </w:r>
      <w:r w:rsidR="00DA4E92" w:rsidRPr="00DA4E92">
        <w:rPr>
          <w:rFonts w:ascii="Times New Roman" w:hAnsi="Times New Roman" w:cs="Times New Roman"/>
          <w:sz w:val="28"/>
          <w:szCs w:val="28"/>
        </w:rPr>
        <w:t>ении и  развитии школьных библиотек, трудно переоценить. Школьная библиотека рас</w:t>
      </w:r>
      <w:r w:rsidR="00DA4E92">
        <w:rPr>
          <w:rFonts w:ascii="Times New Roman" w:hAnsi="Times New Roman" w:cs="Times New Roman"/>
          <w:sz w:val="28"/>
          <w:szCs w:val="28"/>
        </w:rPr>
        <w:t>сматривается как одно из  усло</w:t>
      </w:r>
      <w:r w:rsidR="00DA4E92" w:rsidRPr="00DA4E92">
        <w:rPr>
          <w:rFonts w:ascii="Times New Roman" w:hAnsi="Times New Roman" w:cs="Times New Roman"/>
          <w:sz w:val="28"/>
          <w:szCs w:val="28"/>
        </w:rPr>
        <w:t xml:space="preserve">вий его реализации: </w:t>
      </w:r>
      <w:r w:rsidR="00DA4E92" w:rsidRPr="00DA4E92">
        <w:rPr>
          <w:rFonts w:ascii="Times New Roman" w:hAnsi="Times New Roman" w:cs="Times New Roman"/>
          <w:b/>
          <w:sz w:val="28"/>
          <w:szCs w:val="28"/>
        </w:rPr>
        <w:t>“«...Это должна быть школа с  высокотехнологичным учебным оборудованием, широкополосным Интернетом, обеспечивающим выход в  глобальные информационные сети, доступ к  максимальному числу сокровищ отечественной и  зарубежной культуры, достижениям науки и  искусства; должны быть условия для качественного дополнительного образования, самореализации и  творческого развития».</w:t>
      </w:r>
      <w:r w:rsidR="00DA4E92" w:rsidRPr="00DA4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D6" w:rsidRDefault="00DA4E92" w:rsidP="00DA4E92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 w:rsidRPr="00DA4E92">
        <w:rPr>
          <w:rFonts w:ascii="Times New Roman" w:hAnsi="Times New Roman" w:cs="Times New Roman"/>
          <w:sz w:val="28"/>
          <w:szCs w:val="28"/>
        </w:rPr>
        <w:t>Д. А. Медведев. Национальная образовательная инициатива «Наша новая школа» (утверждена приказом Президента   РФ от  04 февраля 2010 г. Пр-271).</w:t>
      </w:r>
    </w:p>
    <w:p w:rsidR="00DA4E92" w:rsidRDefault="00DA4E92" w:rsidP="00DA4E92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 w:rsidRPr="00DA4E92">
        <w:rPr>
          <w:rFonts w:ascii="Times New Roman" w:hAnsi="Times New Roman" w:cs="Times New Roman"/>
          <w:sz w:val="28"/>
          <w:szCs w:val="28"/>
        </w:rPr>
        <w:t xml:space="preserve">Активное участие во внеурочных занятиях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A4E92">
        <w:rPr>
          <w:rFonts w:ascii="Times New Roman" w:hAnsi="Times New Roman" w:cs="Times New Roman"/>
          <w:sz w:val="28"/>
          <w:szCs w:val="28"/>
        </w:rPr>
        <w:t xml:space="preserve"> может послужить повышению статуса </w:t>
      </w:r>
      <w:r w:rsidR="00783EB5">
        <w:rPr>
          <w:rFonts w:ascii="Times New Roman" w:hAnsi="Times New Roman" w:cs="Times New Roman"/>
          <w:sz w:val="28"/>
          <w:szCs w:val="28"/>
        </w:rPr>
        <w:t>информационно-библиотечного центра</w:t>
      </w:r>
      <w:r w:rsidRPr="00DA4E92">
        <w:rPr>
          <w:rFonts w:ascii="Times New Roman" w:hAnsi="Times New Roman" w:cs="Times New Roman"/>
          <w:sz w:val="28"/>
          <w:szCs w:val="28"/>
        </w:rPr>
        <w:t xml:space="preserve"> и будет способствовать продвижению качественного чтения.</w:t>
      </w:r>
      <w:r w:rsidR="00CE3BBF">
        <w:rPr>
          <w:rFonts w:ascii="Times New Roman" w:hAnsi="Times New Roman" w:cs="Times New Roman"/>
          <w:sz w:val="28"/>
          <w:szCs w:val="28"/>
        </w:rPr>
        <w:t xml:space="preserve"> К</w:t>
      </w:r>
      <w:r w:rsidRPr="00DA4E92">
        <w:rPr>
          <w:rFonts w:ascii="Times New Roman" w:hAnsi="Times New Roman" w:cs="Times New Roman"/>
          <w:sz w:val="28"/>
          <w:szCs w:val="28"/>
        </w:rPr>
        <w:t xml:space="preserve">  внеурочным занятиям следует отнести работу в читальном </w:t>
      </w:r>
      <w:r w:rsidR="00783EB5">
        <w:rPr>
          <w:rFonts w:ascii="Times New Roman" w:hAnsi="Times New Roman" w:cs="Times New Roman"/>
          <w:sz w:val="28"/>
          <w:szCs w:val="28"/>
        </w:rPr>
        <w:t>зале и участие в массовых меро</w:t>
      </w:r>
      <w:r w:rsidRPr="00DA4E92">
        <w:rPr>
          <w:rFonts w:ascii="Times New Roman" w:hAnsi="Times New Roman" w:cs="Times New Roman"/>
          <w:sz w:val="28"/>
          <w:szCs w:val="28"/>
        </w:rPr>
        <w:t>приятиях, когда через</w:t>
      </w:r>
      <w:r w:rsidR="00783EB5">
        <w:rPr>
          <w:rFonts w:ascii="Times New Roman" w:hAnsi="Times New Roman" w:cs="Times New Roman"/>
          <w:sz w:val="28"/>
          <w:szCs w:val="28"/>
        </w:rPr>
        <w:t xml:space="preserve"> книгу, чтение достигаются лич</w:t>
      </w:r>
      <w:r w:rsidRPr="00DA4E92">
        <w:rPr>
          <w:rFonts w:ascii="Times New Roman" w:hAnsi="Times New Roman" w:cs="Times New Roman"/>
          <w:sz w:val="28"/>
          <w:szCs w:val="28"/>
        </w:rPr>
        <w:t>ностные результаты образования согласно стандарту.</w:t>
      </w:r>
    </w:p>
    <w:p w:rsidR="00783EB5" w:rsidRDefault="00783EB5" w:rsidP="00DA4E92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B77E29">
        <w:rPr>
          <w:rFonts w:ascii="Times New Roman" w:hAnsi="Times New Roman" w:cs="Times New Roman"/>
          <w:sz w:val="28"/>
          <w:szCs w:val="28"/>
        </w:rPr>
        <w:t>одной из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</w:t>
      </w:r>
      <w:r w:rsidR="00B77E29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библиотеки так и информационно-библиотечного цен</w:t>
      </w:r>
      <w:r w:rsidR="00B77E29">
        <w:rPr>
          <w:rFonts w:ascii="Times New Roman" w:hAnsi="Times New Roman" w:cs="Times New Roman"/>
          <w:sz w:val="28"/>
          <w:szCs w:val="28"/>
        </w:rPr>
        <w:t xml:space="preserve">тра является продвижение чтения, </w:t>
      </w:r>
      <w:r>
        <w:rPr>
          <w:rFonts w:ascii="Times New Roman" w:hAnsi="Times New Roman" w:cs="Times New Roman"/>
          <w:sz w:val="28"/>
          <w:szCs w:val="28"/>
        </w:rPr>
        <w:t>мы поговорим сегодня об одной из форм</w:t>
      </w:r>
      <w:r w:rsidR="00CE3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методик) продвижения чтения. Проектная деятельность.</w:t>
      </w:r>
    </w:p>
    <w:p w:rsidR="00783EB5" w:rsidRDefault="00783EB5" w:rsidP="00DA4E92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деятельность, осуществляемая </w:t>
      </w:r>
      <w:r w:rsidR="007C617D">
        <w:rPr>
          <w:rFonts w:ascii="Times New Roman" w:hAnsi="Times New Roman" w:cs="Times New Roman"/>
          <w:sz w:val="28"/>
          <w:szCs w:val="28"/>
        </w:rPr>
        <w:t xml:space="preserve">информационно-библиотечными центрами и библиотеками </w:t>
      </w:r>
      <w:proofErr w:type="gramStart"/>
      <w:r w:rsidR="007C617D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7C617D">
        <w:rPr>
          <w:rFonts w:ascii="Times New Roman" w:hAnsi="Times New Roman" w:cs="Times New Roman"/>
          <w:sz w:val="28"/>
          <w:szCs w:val="28"/>
        </w:rPr>
        <w:t xml:space="preserve"> прежде всего на пропаганду чтения через совместную деятельность с детьми, педагогами, родительской общественностью</w:t>
      </w:r>
      <w:r w:rsidR="00B77E29">
        <w:rPr>
          <w:rFonts w:ascii="Times New Roman" w:hAnsi="Times New Roman" w:cs="Times New Roman"/>
          <w:sz w:val="28"/>
          <w:szCs w:val="28"/>
        </w:rPr>
        <w:t>, социальными партнерами</w:t>
      </w:r>
      <w:r w:rsidR="007C617D">
        <w:rPr>
          <w:rFonts w:ascii="Times New Roman" w:hAnsi="Times New Roman" w:cs="Times New Roman"/>
          <w:sz w:val="28"/>
          <w:szCs w:val="28"/>
        </w:rPr>
        <w:t>. Одновременно с этим, проектная деятельность нацелена на формирование информационной грамотности, коммуникативных навыков, читательских компетенций</w:t>
      </w:r>
      <w:r w:rsidR="00CE3BBF">
        <w:rPr>
          <w:rFonts w:ascii="Times New Roman" w:hAnsi="Times New Roman" w:cs="Times New Roman"/>
          <w:sz w:val="28"/>
          <w:szCs w:val="28"/>
        </w:rPr>
        <w:t xml:space="preserve"> обучающихся, их нравственно-духовное и гражданско-патриотическое воспитание. </w:t>
      </w:r>
    </w:p>
    <w:p w:rsidR="00CE3BBF" w:rsidRPr="00DA4E92" w:rsidRDefault="00CE3BBF" w:rsidP="00DA4E92">
      <w:pPr>
        <w:spacing w:after="28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секции будут рассмотрены следующие вопросы:</w:t>
      </w:r>
    </w:p>
    <w:p w:rsidR="00BC53D6" w:rsidRDefault="00CE3BBF" w:rsidP="00375969">
      <w:pPr>
        <w:spacing w:after="28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53D6" w:rsidRPr="00CE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Информационно-библиотечный центр как ресурс развития проектно-исследовательской деятельности </w:t>
      </w:r>
      <w:proofErr w:type="gramStart"/>
      <w:r w:rsidR="00BC53D6" w:rsidRPr="00CE3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C53D6" w:rsidRPr="00CE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E3BBF" w:rsidRDefault="00CE3BBF" w:rsidP="00375969">
      <w:pPr>
        <w:spacing w:after="28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«Информационно-библиотечный центр как </w:t>
      </w:r>
      <w:proofErr w:type="spellStart"/>
      <w:r w:rsidRPr="00CE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spellEnd"/>
      <w:r w:rsidRPr="00CE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BBF" w:rsidRPr="00375969" w:rsidRDefault="008A68CF" w:rsidP="00375969">
      <w:pPr>
        <w:spacing w:after="288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рассмотрению и обсуждению будет представлен муниципальный проект « Фестиваль коренных народов Дальнего Востока», намеченный к реализации в рамках проведения мероприятий,  посвященных празднованию 80-летия Хабаровского края; и краевой проект «Читаем вместе дальневосточную литературу», направленный на приобщение обучающихся к чтению дальневосточной литературы.</w:t>
      </w:r>
    </w:p>
    <w:sectPr w:rsidR="00CE3BBF" w:rsidRPr="00375969" w:rsidSect="0096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75969"/>
    <w:rsid w:val="002A50B3"/>
    <w:rsid w:val="00375969"/>
    <w:rsid w:val="003936CF"/>
    <w:rsid w:val="004B44CF"/>
    <w:rsid w:val="00783EB5"/>
    <w:rsid w:val="007C617D"/>
    <w:rsid w:val="008A68CF"/>
    <w:rsid w:val="00951ABB"/>
    <w:rsid w:val="00961946"/>
    <w:rsid w:val="00B77E29"/>
    <w:rsid w:val="00B91B4B"/>
    <w:rsid w:val="00BC53D6"/>
    <w:rsid w:val="00CE3BBF"/>
    <w:rsid w:val="00DA4E92"/>
    <w:rsid w:val="00E64043"/>
    <w:rsid w:val="00ED7932"/>
    <w:rsid w:val="00E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46"/>
  </w:style>
  <w:style w:type="paragraph" w:styleId="3">
    <w:name w:val="heading 3"/>
    <w:basedOn w:val="a"/>
    <w:link w:val="30"/>
    <w:uiPriority w:val="9"/>
    <w:qFormat/>
    <w:rsid w:val="00375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969"/>
    <w:rPr>
      <w:b/>
      <w:bCs/>
    </w:rPr>
  </w:style>
  <w:style w:type="character" w:customStyle="1" w:styleId="apple-converted-space">
    <w:name w:val="apple-converted-space"/>
    <w:basedOn w:val="a0"/>
    <w:rsid w:val="00375969"/>
  </w:style>
  <w:style w:type="character" w:styleId="a4">
    <w:name w:val="Emphasis"/>
    <w:basedOn w:val="a0"/>
    <w:uiPriority w:val="20"/>
    <w:qFormat/>
    <w:rsid w:val="0037596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759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3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2018-08-17T05:38:00Z</cp:lastPrinted>
  <dcterms:created xsi:type="dcterms:W3CDTF">2018-08-17T02:26:00Z</dcterms:created>
  <dcterms:modified xsi:type="dcterms:W3CDTF">2018-09-05T06:12:00Z</dcterms:modified>
</cp:coreProperties>
</file>